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606"/>
        <w:tblW w:w="0" w:type="auto"/>
        <w:tblLook w:val="04A0" w:firstRow="1" w:lastRow="0" w:firstColumn="1" w:lastColumn="0" w:noHBand="0" w:noVBand="1"/>
      </w:tblPr>
      <w:tblGrid>
        <w:gridCol w:w="3974"/>
      </w:tblGrid>
      <w:tr w:rsidR="002D3B0C" w:rsidRPr="0024526E" w14:paraId="721DEDDB" w14:textId="77777777" w:rsidTr="00A520BF">
        <w:trPr>
          <w:trHeight w:val="2429"/>
        </w:trPr>
        <w:tc>
          <w:tcPr>
            <w:tcW w:w="3974" w:type="dxa"/>
            <w:vAlign w:val="center"/>
          </w:tcPr>
          <w:p w14:paraId="17D39898" w14:textId="77777777" w:rsidR="002D3B0C" w:rsidRPr="0024526E" w:rsidRDefault="002D3B0C" w:rsidP="00A520BF">
            <w:pPr>
              <w:tabs>
                <w:tab w:val="center" w:pos="1560"/>
              </w:tabs>
              <w:jc w:val="center"/>
              <w:rPr>
                <w:b/>
                <w:szCs w:val="18"/>
              </w:rPr>
            </w:pPr>
          </w:p>
          <w:p w14:paraId="2B91BC96" w14:textId="77777777" w:rsidR="002D3B0C" w:rsidRPr="0024526E" w:rsidRDefault="002D3B0C" w:rsidP="00A520BF">
            <w:pPr>
              <w:tabs>
                <w:tab w:val="left" w:pos="2249"/>
              </w:tabs>
              <w:jc w:val="center"/>
              <w:rPr>
                <w:b/>
                <w:szCs w:val="18"/>
              </w:rPr>
            </w:pPr>
            <w:r w:rsidRPr="0024526E">
              <w:rPr>
                <w:b/>
                <w:noProof/>
              </w:rPr>
              <w:drawing>
                <wp:inline distT="0" distB="0" distL="0" distR="0" wp14:anchorId="1033EED1" wp14:editId="335D79E7">
                  <wp:extent cx="895350" cy="3905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390525"/>
                          </a:xfrm>
                          <a:prstGeom prst="rect">
                            <a:avLst/>
                          </a:prstGeom>
                          <a:noFill/>
                          <a:ln>
                            <a:noFill/>
                          </a:ln>
                        </pic:spPr>
                      </pic:pic>
                    </a:graphicData>
                  </a:graphic>
                </wp:inline>
              </w:drawing>
            </w:r>
          </w:p>
          <w:p w14:paraId="10FC9745" w14:textId="77777777" w:rsidR="002D3B0C" w:rsidRPr="0024526E" w:rsidRDefault="002D3B0C" w:rsidP="00A520BF">
            <w:pPr>
              <w:pStyle w:val="zaglavlje"/>
              <w:tabs>
                <w:tab w:val="clear" w:pos="1560"/>
                <w:tab w:val="center" w:pos="1588"/>
              </w:tabs>
              <w:spacing w:before="120"/>
              <w:jc w:val="center"/>
              <w:rPr>
                <w:b/>
                <w:color w:val="244061"/>
                <w:sz w:val="21"/>
                <w:szCs w:val="21"/>
              </w:rPr>
            </w:pPr>
            <w:r w:rsidRPr="0024526E">
              <w:rPr>
                <w:b/>
                <w:color w:val="244061"/>
                <w:sz w:val="21"/>
                <w:szCs w:val="21"/>
              </w:rPr>
              <w:t>HRVATSKA POLJOPRIVREDNA KOMORA</w:t>
            </w:r>
          </w:p>
          <w:p w14:paraId="4543DE33" w14:textId="77777777" w:rsidR="002D3B0C" w:rsidRPr="0024526E" w:rsidRDefault="002D3B0C" w:rsidP="00A520BF">
            <w:pPr>
              <w:pStyle w:val="zaglavlje"/>
              <w:tabs>
                <w:tab w:val="clear" w:pos="1560"/>
                <w:tab w:val="center" w:pos="1588"/>
              </w:tabs>
              <w:jc w:val="center"/>
              <w:rPr>
                <w:b/>
                <w:color w:val="244061"/>
              </w:rPr>
            </w:pPr>
            <w:r>
              <w:rPr>
                <w:b/>
                <w:color w:val="244061"/>
              </w:rPr>
              <w:t>Ulica g</w:t>
            </w:r>
            <w:r w:rsidRPr="0024526E">
              <w:rPr>
                <w:b/>
                <w:color w:val="244061"/>
              </w:rPr>
              <w:t>rada Vukovara 78,  10116 Zagreb,  HRVATSKA</w:t>
            </w:r>
          </w:p>
          <w:p w14:paraId="57B023D7" w14:textId="77777777" w:rsidR="002D3B0C" w:rsidRPr="0024526E" w:rsidRDefault="002D3B0C" w:rsidP="00A520BF">
            <w:pPr>
              <w:pStyle w:val="zaglavlje"/>
              <w:tabs>
                <w:tab w:val="clear" w:pos="1560"/>
                <w:tab w:val="center" w:pos="1588"/>
              </w:tabs>
              <w:jc w:val="center"/>
              <w:rPr>
                <w:b/>
                <w:color w:val="244061"/>
              </w:rPr>
            </w:pPr>
            <w:r w:rsidRPr="0024526E">
              <w:rPr>
                <w:b/>
                <w:color w:val="244061"/>
              </w:rPr>
              <w:t xml:space="preserve">Tel: +385 (01) 6109 809   </w:t>
            </w:r>
          </w:p>
          <w:p w14:paraId="1B5BDCBA" w14:textId="77777777" w:rsidR="002D3B0C" w:rsidRPr="0024526E" w:rsidRDefault="002D3B0C" w:rsidP="00A520BF">
            <w:pPr>
              <w:pStyle w:val="zaglavlje"/>
              <w:tabs>
                <w:tab w:val="clear" w:pos="1560"/>
                <w:tab w:val="center" w:pos="1588"/>
              </w:tabs>
              <w:jc w:val="center"/>
              <w:rPr>
                <w:b/>
                <w:color w:val="244061"/>
              </w:rPr>
            </w:pPr>
            <w:r w:rsidRPr="0024526E">
              <w:rPr>
                <w:b/>
                <w:color w:val="244061"/>
              </w:rPr>
              <w:t>komora@komora.hr   www.komora.hr</w:t>
            </w:r>
          </w:p>
          <w:p w14:paraId="2E2F9B72" w14:textId="77777777" w:rsidR="002D3B0C" w:rsidRPr="0024526E" w:rsidRDefault="002D3B0C" w:rsidP="00A520BF">
            <w:pPr>
              <w:pStyle w:val="zaglavlje"/>
              <w:tabs>
                <w:tab w:val="clear" w:pos="1560"/>
                <w:tab w:val="center" w:pos="1588"/>
              </w:tabs>
              <w:jc w:val="center"/>
              <w:rPr>
                <w:b/>
                <w:color w:val="244061"/>
              </w:rPr>
            </w:pPr>
            <w:r w:rsidRPr="0024526E">
              <w:rPr>
                <w:b/>
                <w:color w:val="244061"/>
              </w:rPr>
              <w:t>OIB:  70354371893</w:t>
            </w:r>
          </w:p>
          <w:p w14:paraId="736B3004" w14:textId="77777777" w:rsidR="002D3B0C" w:rsidRPr="0024526E" w:rsidRDefault="002D3B0C" w:rsidP="00A520BF">
            <w:pPr>
              <w:jc w:val="center"/>
              <w:rPr>
                <w:b/>
              </w:rPr>
            </w:pPr>
          </w:p>
        </w:tc>
      </w:tr>
    </w:tbl>
    <w:p w14:paraId="013AD3B0" w14:textId="77777777" w:rsidR="002D3B0C" w:rsidRDefault="002D3B0C" w:rsidP="002D3B0C">
      <w:pPr>
        <w:pStyle w:val="NoSpacing"/>
        <w:rPr>
          <w:rFonts w:ascii="Times New Roman" w:hAnsi="Times New Roman"/>
          <w:b/>
        </w:rPr>
      </w:pPr>
    </w:p>
    <w:p w14:paraId="48D7B46B" w14:textId="77777777" w:rsidR="002D3B0C" w:rsidRDefault="002D3B0C" w:rsidP="002D3B0C">
      <w:pPr>
        <w:pStyle w:val="NoSpacing"/>
        <w:ind w:left="4536" w:firstLine="284"/>
        <w:rPr>
          <w:rFonts w:ascii="Times New Roman" w:hAnsi="Times New Roman"/>
          <w:b/>
        </w:rPr>
      </w:pPr>
      <w:r>
        <w:rPr>
          <w:rFonts w:ascii="Times New Roman" w:hAnsi="Times New Roman"/>
          <w:b/>
        </w:rPr>
        <w:t xml:space="preserve"> </w:t>
      </w:r>
      <w:r>
        <w:rPr>
          <w:rFonts w:ascii="Times New Roman" w:hAnsi="Times New Roman"/>
          <w:b/>
        </w:rPr>
        <w:tab/>
      </w:r>
      <w:r>
        <w:rPr>
          <w:rFonts w:ascii="Times New Roman" w:hAnsi="Times New Roman"/>
          <w:b/>
        </w:rPr>
        <w:tab/>
      </w:r>
      <w:r>
        <w:rPr>
          <w:rFonts w:ascii="Times New Roman" w:hAnsi="Times New Roman"/>
          <w:b/>
        </w:rPr>
        <w:tab/>
        <w:t xml:space="preserve"> </w:t>
      </w:r>
    </w:p>
    <w:p w14:paraId="16315088" w14:textId="77777777" w:rsidR="002D3B0C" w:rsidRPr="000E753B" w:rsidRDefault="002D3B0C" w:rsidP="002D3B0C">
      <w:pPr>
        <w:pStyle w:val="NoSpacing"/>
        <w:ind w:left="4536" w:firstLine="284"/>
        <w:jc w:val="both"/>
        <w:rPr>
          <w:rFonts w:ascii="Times New Roman" w:hAnsi="Times New Roman"/>
          <w:b/>
        </w:rPr>
      </w:pPr>
      <w:r>
        <w:rPr>
          <w:rFonts w:ascii="Times New Roman" w:hAnsi="Times New Roman"/>
          <w:b/>
        </w:rPr>
        <w:t xml:space="preserve"> </w:t>
      </w:r>
      <w:r w:rsidRPr="00E9280B">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b/>
        </w:rPr>
        <w:t xml:space="preserve"> </w:t>
      </w:r>
    </w:p>
    <w:p w14:paraId="7CEB204F" w14:textId="77777777" w:rsidR="002D3B0C" w:rsidRDefault="002D3B0C" w:rsidP="002D3B0C">
      <w:pPr>
        <w:jc w:val="both"/>
        <w:rPr>
          <w:rFonts w:ascii="Times New Roman" w:hAnsi="Times New Roman"/>
          <w:sz w:val="18"/>
          <w:szCs w:val="18"/>
        </w:rPr>
      </w:pPr>
    </w:p>
    <w:p w14:paraId="63436BA9" w14:textId="77777777" w:rsidR="002D3B0C" w:rsidRDefault="002D3B0C" w:rsidP="002D3B0C">
      <w:pPr>
        <w:jc w:val="both"/>
        <w:rPr>
          <w:rFonts w:ascii="Times New Roman" w:hAnsi="Times New Roman"/>
          <w:sz w:val="18"/>
          <w:szCs w:val="18"/>
        </w:rPr>
      </w:pPr>
    </w:p>
    <w:p w14:paraId="60DA5043" w14:textId="77777777" w:rsidR="002D3B0C" w:rsidRDefault="002D3B0C" w:rsidP="002D3B0C">
      <w:pPr>
        <w:jc w:val="both"/>
        <w:rPr>
          <w:rFonts w:ascii="Times New Roman" w:hAnsi="Times New Roman"/>
          <w:sz w:val="18"/>
          <w:szCs w:val="18"/>
        </w:rPr>
      </w:pPr>
    </w:p>
    <w:p w14:paraId="3246008B" w14:textId="318617D0" w:rsidR="002D3B0C" w:rsidRDefault="002D3B0C" w:rsidP="002D3B0C">
      <w:pPr>
        <w:jc w:val="both"/>
        <w:rPr>
          <w:rFonts w:ascii="Times New Roman" w:hAnsi="Times New Roman"/>
          <w:sz w:val="18"/>
          <w:szCs w:val="18"/>
        </w:rPr>
      </w:pPr>
      <w:r>
        <w:rPr>
          <w:rFonts w:ascii="Times New Roman" w:hAnsi="Times New Roman"/>
          <w:sz w:val="18"/>
          <w:szCs w:val="18"/>
        </w:rPr>
        <w:t>Zagreb,</w:t>
      </w:r>
      <w:r w:rsidRPr="006B6A74">
        <w:rPr>
          <w:rFonts w:ascii="Times New Roman" w:hAnsi="Times New Roman"/>
          <w:sz w:val="18"/>
          <w:szCs w:val="18"/>
        </w:rPr>
        <w:t xml:space="preserve"> </w:t>
      </w:r>
      <w:r w:rsidR="007037E4">
        <w:rPr>
          <w:rFonts w:ascii="Times New Roman" w:hAnsi="Times New Roman"/>
          <w:sz w:val="18"/>
          <w:szCs w:val="18"/>
        </w:rPr>
        <w:t>09. rujna</w:t>
      </w:r>
      <w:r>
        <w:rPr>
          <w:rFonts w:ascii="Times New Roman" w:hAnsi="Times New Roman"/>
          <w:sz w:val="18"/>
          <w:szCs w:val="18"/>
        </w:rPr>
        <w:t>, 2026. godine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p>
    <w:p w14:paraId="428FA50B" w14:textId="77777777" w:rsidR="002D3B0C" w:rsidRDefault="002D3B0C" w:rsidP="002D3B0C">
      <w:pPr>
        <w:jc w:val="both"/>
        <w:rPr>
          <w:rFonts w:ascii="Times New Roman" w:hAnsi="Times New Roman"/>
          <w:sz w:val="18"/>
          <w:szCs w:val="18"/>
        </w:rPr>
      </w:pPr>
    </w:p>
    <w:p w14:paraId="435E0413" w14:textId="77777777" w:rsidR="002D3B0C" w:rsidRDefault="002D3B0C" w:rsidP="002D3B0C">
      <w:pPr>
        <w:jc w:val="right"/>
        <w:rPr>
          <w:rFonts w:ascii="Times New Roman" w:hAnsi="Times New Roman"/>
          <w:b/>
        </w:rPr>
      </w:pPr>
    </w:p>
    <w:p w14:paraId="1BBB7AF4" w14:textId="6801C4CE" w:rsidR="002D3B0C" w:rsidRPr="00451FD6" w:rsidRDefault="002D3B0C" w:rsidP="002D3B0C">
      <w:pPr>
        <w:jc w:val="right"/>
        <w:rPr>
          <w:rFonts w:ascii="Times New Roman" w:hAnsi="Times New Roman"/>
          <w:sz w:val="18"/>
          <w:szCs w:val="18"/>
        </w:rPr>
      </w:pPr>
      <w:r>
        <w:rPr>
          <w:rFonts w:ascii="Times New Roman" w:hAnsi="Times New Roman"/>
          <w:b/>
        </w:rPr>
        <w:t>ODBOR ZA</w:t>
      </w:r>
      <w:r w:rsidR="009103A7">
        <w:rPr>
          <w:rFonts w:ascii="Times New Roman" w:hAnsi="Times New Roman"/>
          <w:b/>
        </w:rPr>
        <w:t xml:space="preserve"> </w:t>
      </w:r>
      <w:r w:rsidR="00F00906">
        <w:rPr>
          <w:rFonts w:ascii="Times New Roman" w:hAnsi="Times New Roman"/>
          <w:b/>
        </w:rPr>
        <w:t>EKOLOŠKU PROIZVODNJU</w:t>
      </w:r>
      <w:r>
        <w:rPr>
          <w:rFonts w:ascii="Times New Roman" w:hAnsi="Times New Roman"/>
          <w:b/>
        </w:rPr>
        <w:t xml:space="preserve"> </w:t>
      </w:r>
      <w:r w:rsidR="00F00906">
        <w:rPr>
          <w:rFonts w:ascii="Times New Roman" w:hAnsi="Times New Roman"/>
          <w:b/>
        </w:rPr>
        <w:t>HPK</w:t>
      </w:r>
    </w:p>
    <w:p w14:paraId="0268A1F6" w14:textId="77777777" w:rsidR="002D3B0C" w:rsidRPr="006E5443" w:rsidRDefault="002D3B0C" w:rsidP="002D3B0C">
      <w:pPr>
        <w:pStyle w:val="NoSpacing"/>
        <w:ind w:left="5672"/>
        <w:rPr>
          <w:rFonts w:ascii="Times New Roman" w:hAnsi="Times New Roman"/>
          <w:b/>
        </w:rPr>
      </w:pPr>
    </w:p>
    <w:p w14:paraId="0319FA24" w14:textId="77777777" w:rsidR="002D3B0C" w:rsidRDefault="002D3B0C" w:rsidP="002D3B0C">
      <w:pPr>
        <w:jc w:val="both"/>
        <w:rPr>
          <w:rFonts w:ascii="Times New Roman" w:hAnsi="Times New Roman"/>
          <w:b/>
          <w:sz w:val="24"/>
          <w:lang w:eastAsia="en-US"/>
        </w:rPr>
      </w:pPr>
    </w:p>
    <w:p w14:paraId="169DEB29" w14:textId="77777777" w:rsidR="002D3B0C" w:rsidRDefault="002D3B0C" w:rsidP="002D3B0C">
      <w:pPr>
        <w:jc w:val="both"/>
        <w:rPr>
          <w:rFonts w:ascii="Times New Roman" w:hAnsi="Times New Roman"/>
          <w:b/>
          <w:sz w:val="24"/>
          <w:lang w:eastAsia="en-US"/>
        </w:rPr>
      </w:pPr>
    </w:p>
    <w:p w14:paraId="43533139" w14:textId="2888838E" w:rsidR="002D3B0C" w:rsidRPr="00C41198" w:rsidRDefault="002D3B0C" w:rsidP="00F22C7B">
      <w:pPr>
        <w:jc w:val="both"/>
        <w:rPr>
          <w:rFonts w:ascii="Times New Roman" w:hAnsi="Times New Roman"/>
          <w:sz w:val="24"/>
          <w:lang w:eastAsia="en-US"/>
        </w:rPr>
      </w:pPr>
      <w:r w:rsidRPr="00C41198">
        <w:rPr>
          <w:rFonts w:ascii="Times New Roman" w:hAnsi="Times New Roman"/>
          <w:b/>
          <w:sz w:val="24"/>
          <w:lang w:eastAsia="en-US"/>
        </w:rPr>
        <w:t>Predmet:</w:t>
      </w:r>
      <w:r w:rsidRPr="008A4D18">
        <w:rPr>
          <w:rFonts w:ascii="Times New Roman" w:hAnsi="Times New Roman"/>
          <w:bCs/>
          <w:sz w:val="24"/>
          <w:lang w:eastAsia="en-US"/>
        </w:rPr>
        <w:t xml:space="preserve"> </w:t>
      </w:r>
      <w:r w:rsidR="007037E4">
        <w:rPr>
          <w:rFonts w:ascii="Times New Roman" w:hAnsi="Times New Roman"/>
          <w:bCs/>
          <w:sz w:val="24"/>
          <w:lang w:eastAsia="en-US"/>
        </w:rPr>
        <w:t xml:space="preserve">Zapisnik sa </w:t>
      </w:r>
      <w:r w:rsidR="008A4D18" w:rsidRPr="008A4D18">
        <w:rPr>
          <w:rFonts w:ascii="Times New Roman" w:hAnsi="Times New Roman"/>
          <w:bCs/>
          <w:sz w:val="24"/>
          <w:lang w:eastAsia="en-US"/>
        </w:rPr>
        <w:t>1.</w:t>
      </w:r>
      <w:r w:rsidR="008A4D18">
        <w:rPr>
          <w:rFonts w:ascii="Times New Roman" w:hAnsi="Times New Roman"/>
          <w:b/>
          <w:sz w:val="24"/>
          <w:lang w:eastAsia="en-US"/>
        </w:rPr>
        <w:t xml:space="preserve"> </w:t>
      </w:r>
      <w:r w:rsidRPr="00C41198">
        <w:rPr>
          <w:rFonts w:ascii="Times New Roman" w:hAnsi="Times New Roman"/>
          <w:sz w:val="24"/>
          <w:lang w:eastAsia="en-US"/>
        </w:rPr>
        <w:t>Konstituirajuć</w:t>
      </w:r>
      <w:r w:rsidR="007037E4">
        <w:rPr>
          <w:rFonts w:ascii="Times New Roman" w:hAnsi="Times New Roman"/>
          <w:sz w:val="24"/>
          <w:lang w:eastAsia="en-US"/>
        </w:rPr>
        <w:t>e</w:t>
      </w:r>
      <w:r w:rsidRPr="00C41198">
        <w:rPr>
          <w:rFonts w:ascii="Times New Roman" w:hAnsi="Times New Roman"/>
          <w:sz w:val="24"/>
          <w:lang w:eastAsia="en-US"/>
        </w:rPr>
        <w:t xml:space="preserve"> sjednic</w:t>
      </w:r>
      <w:r w:rsidR="007037E4">
        <w:rPr>
          <w:rFonts w:ascii="Times New Roman" w:hAnsi="Times New Roman"/>
          <w:sz w:val="24"/>
          <w:lang w:eastAsia="en-US"/>
        </w:rPr>
        <w:t>e</w:t>
      </w:r>
      <w:r w:rsidRPr="00C41198">
        <w:rPr>
          <w:rFonts w:ascii="Times New Roman" w:hAnsi="Times New Roman"/>
          <w:sz w:val="24"/>
          <w:lang w:eastAsia="en-US"/>
        </w:rPr>
        <w:t xml:space="preserve"> Odbora </w:t>
      </w:r>
      <w:r w:rsidR="00F00906">
        <w:rPr>
          <w:rFonts w:ascii="Times New Roman" w:hAnsi="Times New Roman"/>
          <w:sz w:val="24"/>
          <w:lang w:eastAsia="en-US"/>
        </w:rPr>
        <w:t>za ekološku proizvodnju</w:t>
      </w:r>
      <w:r w:rsidR="006A2EE3">
        <w:rPr>
          <w:rFonts w:ascii="Times New Roman" w:hAnsi="Times New Roman"/>
          <w:sz w:val="24"/>
          <w:lang w:eastAsia="en-US"/>
        </w:rPr>
        <w:t xml:space="preserve"> </w:t>
      </w:r>
      <w:r>
        <w:rPr>
          <w:rFonts w:ascii="Times New Roman" w:hAnsi="Times New Roman"/>
          <w:sz w:val="24"/>
          <w:lang w:eastAsia="en-US"/>
        </w:rPr>
        <w:t xml:space="preserve">HPK </w:t>
      </w:r>
    </w:p>
    <w:p w14:paraId="699425CD" w14:textId="77777777" w:rsidR="002D3B0C" w:rsidRPr="00C41198" w:rsidRDefault="002D3B0C" w:rsidP="00F22C7B">
      <w:pPr>
        <w:pStyle w:val="NoSpacing"/>
        <w:jc w:val="both"/>
        <w:rPr>
          <w:rFonts w:ascii="Times New Roman" w:eastAsia="Calibri" w:hAnsi="Times New Roman"/>
          <w:sz w:val="24"/>
          <w:szCs w:val="24"/>
          <w:lang w:eastAsia="en-US"/>
        </w:rPr>
      </w:pPr>
    </w:p>
    <w:p w14:paraId="19F402BA" w14:textId="1989DB98" w:rsidR="002D3B0C" w:rsidRPr="007037E4" w:rsidRDefault="007037E4" w:rsidP="00F22C7B">
      <w:pPr>
        <w:pStyle w:val="NoSpacing"/>
        <w:jc w:val="both"/>
        <w:rPr>
          <w:rFonts w:ascii="Times New Roman" w:eastAsia="Calibri" w:hAnsi="Times New Roman"/>
          <w:b/>
          <w:bCs/>
          <w:sz w:val="24"/>
          <w:szCs w:val="24"/>
          <w:lang w:eastAsia="en-US"/>
        </w:rPr>
      </w:pPr>
      <w:r w:rsidRPr="007037E4">
        <w:rPr>
          <w:rFonts w:ascii="Times New Roman" w:eastAsia="Calibri" w:hAnsi="Times New Roman"/>
          <w:sz w:val="24"/>
          <w:szCs w:val="24"/>
          <w:lang w:eastAsia="en-US"/>
        </w:rPr>
        <w:t>Prva</w:t>
      </w:r>
      <w:r w:rsidR="008B5EFC" w:rsidRPr="007037E4">
        <w:rPr>
          <w:rFonts w:ascii="Times New Roman" w:eastAsia="Calibri" w:hAnsi="Times New Roman"/>
          <w:sz w:val="24"/>
          <w:szCs w:val="24"/>
          <w:lang w:eastAsia="en-US"/>
        </w:rPr>
        <w:t xml:space="preserve"> </w:t>
      </w:r>
      <w:r w:rsidR="002D3B0C" w:rsidRPr="007037E4">
        <w:rPr>
          <w:rFonts w:ascii="Times New Roman" w:eastAsia="Calibri" w:hAnsi="Times New Roman"/>
          <w:sz w:val="24"/>
          <w:szCs w:val="24"/>
          <w:lang w:eastAsia="en-US"/>
        </w:rPr>
        <w:t xml:space="preserve">konstituirajuća sjednica Odbora za </w:t>
      </w:r>
      <w:r w:rsidR="00F00906" w:rsidRPr="007037E4">
        <w:rPr>
          <w:rFonts w:ascii="Times New Roman" w:eastAsia="Calibri" w:hAnsi="Times New Roman"/>
          <w:sz w:val="24"/>
          <w:szCs w:val="24"/>
          <w:lang w:eastAsia="en-US"/>
        </w:rPr>
        <w:t>ekološku proizvodnju</w:t>
      </w:r>
      <w:r w:rsidR="009103A7" w:rsidRPr="007037E4">
        <w:rPr>
          <w:rFonts w:ascii="Times New Roman" w:eastAsia="Calibri" w:hAnsi="Times New Roman"/>
          <w:sz w:val="24"/>
          <w:szCs w:val="24"/>
          <w:lang w:eastAsia="en-US"/>
        </w:rPr>
        <w:t xml:space="preserve"> </w:t>
      </w:r>
      <w:r w:rsidR="002D3B0C" w:rsidRPr="007037E4">
        <w:rPr>
          <w:rFonts w:ascii="Times New Roman" w:eastAsia="Calibri" w:hAnsi="Times New Roman"/>
          <w:sz w:val="24"/>
          <w:szCs w:val="24"/>
          <w:lang w:eastAsia="en-US"/>
        </w:rPr>
        <w:t>Hrvatske poljoprivredne komore održa</w:t>
      </w:r>
      <w:r w:rsidRPr="007037E4">
        <w:rPr>
          <w:rFonts w:ascii="Times New Roman" w:eastAsia="Calibri" w:hAnsi="Times New Roman"/>
          <w:sz w:val="24"/>
          <w:szCs w:val="24"/>
          <w:lang w:eastAsia="en-US"/>
        </w:rPr>
        <w:t>la se</w:t>
      </w:r>
      <w:r w:rsidR="002D3B0C" w:rsidRPr="007037E4">
        <w:rPr>
          <w:rFonts w:ascii="Times New Roman" w:eastAsia="Calibri" w:hAnsi="Times New Roman"/>
          <w:sz w:val="24"/>
          <w:szCs w:val="24"/>
          <w:lang w:eastAsia="en-US"/>
        </w:rPr>
        <w:t xml:space="preserve"> </w:t>
      </w:r>
      <w:r w:rsidR="00F00906" w:rsidRPr="007037E4">
        <w:rPr>
          <w:rFonts w:ascii="Times New Roman" w:eastAsia="Calibri" w:hAnsi="Times New Roman"/>
          <w:b/>
          <w:bCs/>
          <w:sz w:val="24"/>
          <w:szCs w:val="24"/>
          <w:lang w:eastAsia="en-US"/>
        </w:rPr>
        <w:t>09</w:t>
      </w:r>
      <w:r w:rsidR="002D3B0C" w:rsidRPr="007037E4">
        <w:rPr>
          <w:rFonts w:ascii="Times New Roman" w:eastAsia="Calibri" w:hAnsi="Times New Roman"/>
          <w:b/>
          <w:bCs/>
          <w:sz w:val="24"/>
          <w:szCs w:val="24"/>
          <w:lang w:eastAsia="en-US"/>
        </w:rPr>
        <w:t xml:space="preserve">. </w:t>
      </w:r>
      <w:r w:rsidR="009103A7" w:rsidRPr="007037E4">
        <w:rPr>
          <w:rFonts w:ascii="Times New Roman" w:eastAsia="Calibri" w:hAnsi="Times New Roman"/>
          <w:b/>
          <w:bCs/>
          <w:sz w:val="24"/>
          <w:szCs w:val="24"/>
          <w:lang w:eastAsia="en-US"/>
        </w:rPr>
        <w:t>rujna</w:t>
      </w:r>
      <w:r w:rsidR="002D3B0C" w:rsidRPr="007037E4">
        <w:rPr>
          <w:rFonts w:ascii="Times New Roman" w:eastAsia="Calibri" w:hAnsi="Times New Roman"/>
          <w:b/>
          <w:bCs/>
          <w:sz w:val="24"/>
          <w:szCs w:val="24"/>
          <w:lang w:eastAsia="en-US"/>
        </w:rPr>
        <w:t xml:space="preserve">, 2026. godine s početkom u </w:t>
      </w:r>
      <w:r w:rsidR="009103A7" w:rsidRPr="007037E4">
        <w:rPr>
          <w:rFonts w:ascii="Times New Roman" w:eastAsia="Calibri" w:hAnsi="Times New Roman"/>
          <w:b/>
          <w:bCs/>
          <w:sz w:val="24"/>
          <w:szCs w:val="24"/>
          <w:lang w:eastAsia="en-US"/>
        </w:rPr>
        <w:t>1</w:t>
      </w:r>
      <w:r w:rsidR="00F00906" w:rsidRPr="007037E4">
        <w:rPr>
          <w:rFonts w:ascii="Times New Roman" w:eastAsia="Calibri" w:hAnsi="Times New Roman"/>
          <w:b/>
          <w:bCs/>
          <w:sz w:val="24"/>
          <w:szCs w:val="24"/>
          <w:lang w:eastAsia="en-US"/>
        </w:rPr>
        <w:t>1.30</w:t>
      </w:r>
      <w:r w:rsidR="002D3B0C" w:rsidRPr="007037E4">
        <w:rPr>
          <w:rFonts w:ascii="Times New Roman" w:eastAsia="Calibri" w:hAnsi="Times New Roman"/>
          <w:b/>
          <w:bCs/>
          <w:sz w:val="24"/>
          <w:szCs w:val="24"/>
          <w:lang w:eastAsia="en-US"/>
        </w:rPr>
        <w:t xml:space="preserve"> sati uživo u prostorijama </w:t>
      </w:r>
      <w:r w:rsidR="00F00906" w:rsidRPr="007037E4">
        <w:rPr>
          <w:rFonts w:ascii="Times New Roman" w:eastAsia="Calibri" w:hAnsi="Times New Roman"/>
          <w:b/>
          <w:bCs/>
          <w:sz w:val="24"/>
          <w:szCs w:val="24"/>
          <w:lang w:eastAsia="en-US"/>
        </w:rPr>
        <w:t>Kino dvorane, na adresi</w:t>
      </w:r>
      <w:r w:rsidR="002D3B0C" w:rsidRPr="007037E4">
        <w:rPr>
          <w:rFonts w:ascii="Times New Roman" w:eastAsia="Calibri" w:hAnsi="Times New Roman"/>
          <w:b/>
          <w:bCs/>
          <w:sz w:val="24"/>
          <w:szCs w:val="24"/>
          <w:lang w:eastAsia="en-US"/>
        </w:rPr>
        <w:t xml:space="preserve"> Ulica grada Vukovara 78.</w:t>
      </w:r>
    </w:p>
    <w:p w14:paraId="4264F786" w14:textId="77777777" w:rsidR="002D3B0C" w:rsidRPr="007037E4" w:rsidRDefault="002D3B0C" w:rsidP="00F22C7B">
      <w:pPr>
        <w:autoSpaceDE w:val="0"/>
        <w:autoSpaceDN w:val="0"/>
        <w:adjustRightInd w:val="0"/>
        <w:jc w:val="both"/>
        <w:rPr>
          <w:rFonts w:ascii="Times New Roman" w:hAnsi="Times New Roman"/>
          <w:sz w:val="24"/>
        </w:rPr>
      </w:pPr>
    </w:p>
    <w:p w14:paraId="3CD7ED3A" w14:textId="15F5DF13" w:rsidR="007037E4" w:rsidRPr="007037E4" w:rsidRDefault="007037E4" w:rsidP="00F22C7B">
      <w:pPr>
        <w:autoSpaceDE w:val="0"/>
        <w:autoSpaceDN w:val="0"/>
        <w:adjustRightInd w:val="0"/>
        <w:jc w:val="both"/>
        <w:rPr>
          <w:rFonts w:ascii="Times New Roman" w:hAnsi="Times New Roman"/>
          <w:sz w:val="24"/>
        </w:rPr>
      </w:pPr>
      <w:r w:rsidRPr="007037E4">
        <w:rPr>
          <w:rFonts w:ascii="Times New Roman" w:hAnsi="Times New Roman"/>
          <w:sz w:val="24"/>
        </w:rPr>
        <w:t>Popis prisutnih:</w:t>
      </w:r>
    </w:p>
    <w:p w14:paraId="63498D22" w14:textId="77777777" w:rsidR="007037E4" w:rsidRPr="007037E4" w:rsidRDefault="007037E4" w:rsidP="00F22C7B">
      <w:pPr>
        <w:autoSpaceDE w:val="0"/>
        <w:autoSpaceDN w:val="0"/>
        <w:adjustRightInd w:val="0"/>
        <w:jc w:val="both"/>
        <w:rPr>
          <w:rFonts w:ascii="Times New Roman" w:hAnsi="Times New Roman"/>
          <w:sz w:val="24"/>
        </w:rPr>
      </w:pPr>
    </w:p>
    <w:p w14:paraId="1157B1B7" w14:textId="7EA8DFB8"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Tomo Aračić</w:t>
      </w:r>
    </w:p>
    <w:p w14:paraId="42CDFA0B" w14:textId="524BA83A"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Lucija Sakač</w:t>
      </w:r>
    </w:p>
    <w:p w14:paraId="7868DE39" w14:textId="522CD54D"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Davorka Franić</w:t>
      </w:r>
    </w:p>
    <w:p w14:paraId="1C19E6A2" w14:textId="50751F4E"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Vinko Sičaja</w:t>
      </w:r>
    </w:p>
    <w:p w14:paraId="5AA5BC4A" w14:textId="1BC63276"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Mihael Bagarić</w:t>
      </w:r>
    </w:p>
    <w:p w14:paraId="6A13DCA9" w14:textId="387BA352"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David Sušac</w:t>
      </w:r>
    </w:p>
    <w:p w14:paraId="6A1C7897" w14:textId="0ABAC69D"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Ivan Paponja</w:t>
      </w:r>
    </w:p>
    <w:p w14:paraId="65CF77B2" w14:textId="1A37B734"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Andrija Kovačić</w:t>
      </w:r>
    </w:p>
    <w:p w14:paraId="3C768431" w14:textId="02270FD3"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Dario Šimić</w:t>
      </w:r>
    </w:p>
    <w:p w14:paraId="3D6B68E5" w14:textId="2D99C180"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Nebojša Manojlović</w:t>
      </w:r>
    </w:p>
    <w:p w14:paraId="05BAFC72" w14:textId="55B6234E"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Slavimir Brkić</w:t>
      </w:r>
    </w:p>
    <w:p w14:paraId="79E49AE9" w14:textId="147E3D5E"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Zvonko Lajtman</w:t>
      </w:r>
    </w:p>
    <w:p w14:paraId="1F87C010" w14:textId="7D2A07B0" w:rsidR="007037E4" w:rsidRPr="0018029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Željko Herner</w:t>
      </w:r>
    </w:p>
    <w:p w14:paraId="5793CCC5" w14:textId="4440F893" w:rsidR="007037E4" w:rsidRDefault="007037E4" w:rsidP="00F22C7B">
      <w:pPr>
        <w:pStyle w:val="ListParagraph"/>
        <w:numPr>
          <w:ilvl w:val="0"/>
          <w:numId w:val="4"/>
        </w:numPr>
        <w:autoSpaceDE w:val="0"/>
        <w:autoSpaceDN w:val="0"/>
        <w:adjustRightInd w:val="0"/>
        <w:jc w:val="both"/>
        <w:rPr>
          <w:rFonts w:ascii="Times New Roman" w:hAnsi="Times New Roman"/>
          <w:sz w:val="24"/>
        </w:rPr>
      </w:pPr>
      <w:r w:rsidRPr="00180294">
        <w:rPr>
          <w:rFonts w:ascii="Times New Roman" w:hAnsi="Times New Roman"/>
          <w:sz w:val="24"/>
        </w:rPr>
        <w:t>Mladen Jakopović</w:t>
      </w:r>
    </w:p>
    <w:p w14:paraId="7EF597E6" w14:textId="5D4FFA70" w:rsidR="005C694B" w:rsidRPr="00180294" w:rsidRDefault="005C694B" w:rsidP="00F22C7B">
      <w:pPr>
        <w:pStyle w:val="ListParagraph"/>
        <w:numPr>
          <w:ilvl w:val="0"/>
          <w:numId w:val="4"/>
        </w:numPr>
        <w:autoSpaceDE w:val="0"/>
        <w:autoSpaceDN w:val="0"/>
        <w:adjustRightInd w:val="0"/>
        <w:jc w:val="both"/>
        <w:rPr>
          <w:rFonts w:ascii="Times New Roman" w:hAnsi="Times New Roman"/>
          <w:sz w:val="24"/>
        </w:rPr>
      </w:pPr>
      <w:r>
        <w:rPr>
          <w:rFonts w:ascii="Times New Roman" w:hAnsi="Times New Roman"/>
          <w:sz w:val="24"/>
        </w:rPr>
        <w:t>Zlatko Dudaš</w:t>
      </w:r>
    </w:p>
    <w:p w14:paraId="39905937" w14:textId="77777777" w:rsidR="007037E4" w:rsidRPr="007037E4" w:rsidRDefault="007037E4" w:rsidP="00F22C7B">
      <w:pPr>
        <w:autoSpaceDE w:val="0"/>
        <w:autoSpaceDN w:val="0"/>
        <w:adjustRightInd w:val="0"/>
        <w:jc w:val="both"/>
        <w:rPr>
          <w:rFonts w:ascii="Times New Roman" w:hAnsi="Times New Roman"/>
          <w:sz w:val="24"/>
        </w:rPr>
      </w:pPr>
    </w:p>
    <w:p w14:paraId="334DC6F2" w14:textId="5D8046F5" w:rsidR="007037E4" w:rsidRPr="007037E4" w:rsidRDefault="007037E4" w:rsidP="00F22C7B">
      <w:pPr>
        <w:autoSpaceDE w:val="0"/>
        <w:autoSpaceDN w:val="0"/>
        <w:adjustRightInd w:val="0"/>
        <w:jc w:val="both"/>
        <w:rPr>
          <w:rFonts w:ascii="Times New Roman" w:hAnsi="Times New Roman"/>
          <w:sz w:val="24"/>
        </w:rPr>
      </w:pPr>
      <w:r w:rsidRPr="007037E4">
        <w:rPr>
          <w:rFonts w:ascii="Times New Roman" w:hAnsi="Times New Roman"/>
          <w:sz w:val="24"/>
        </w:rPr>
        <w:t>Ostali prisutni iz HPK: Kristina Koret, Ana Pehar</w:t>
      </w:r>
    </w:p>
    <w:p w14:paraId="3C451D3D" w14:textId="77777777" w:rsidR="007037E4" w:rsidRDefault="007037E4" w:rsidP="00F22C7B">
      <w:pPr>
        <w:autoSpaceDE w:val="0"/>
        <w:autoSpaceDN w:val="0"/>
        <w:adjustRightInd w:val="0"/>
        <w:jc w:val="both"/>
        <w:rPr>
          <w:rFonts w:ascii="Times New Roman" w:hAnsi="Times New Roman"/>
        </w:rPr>
      </w:pPr>
    </w:p>
    <w:p w14:paraId="474E8BEA" w14:textId="77777777" w:rsidR="007037E4" w:rsidRDefault="007037E4" w:rsidP="00F22C7B">
      <w:pPr>
        <w:autoSpaceDE w:val="0"/>
        <w:autoSpaceDN w:val="0"/>
        <w:adjustRightInd w:val="0"/>
        <w:jc w:val="both"/>
        <w:rPr>
          <w:rFonts w:ascii="Times New Roman" w:hAnsi="Times New Roman"/>
        </w:rPr>
      </w:pPr>
    </w:p>
    <w:p w14:paraId="449612C8" w14:textId="77777777" w:rsidR="007037E4" w:rsidRDefault="007037E4" w:rsidP="00F22C7B">
      <w:pPr>
        <w:autoSpaceDE w:val="0"/>
        <w:autoSpaceDN w:val="0"/>
        <w:adjustRightInd w:val="0"/>
        <w:jc w:val="both"/>
        <w:rPr>
          <w:rFonts w:ascii="Times New Roman" w:hAnsi="Times New Roman"/>
        </w:rPr>
      </w:pPr>
    </w:p>
    <w:p w14:paraId="69D57057" w14:textId="77777777" w:rsidR="007037E4" w:rsidRDefault="007037E4" w:rsidP="00F22C7B">
      <w:pPr>
        <w:autoSpaceDE w:val="0"/>
        <w:autoSpaceDN w:val="0"/>
        <w:adjustRightInd w:val="0"/>
        <w:jc w:val="both"/>
        <w:rPr>
          <w:rFonts w:ascii="Times New Roman" w:hAnsi="Times New Roman"/>
        </w:rPr>
      </w:pPr>
    </w:p>
    <w:p w14:paraId="3CCD92A3" w14:textId="77777777" w:rsidR="007037E4" w:rsidRDefault="007037E4" w:rsidP="00F22C7B">
      <w:pPr>
        <w:autoSpaceDE w:val="0"/>
        <w:autoSpaceDN w:val="0"/>
        <w:adjustRightInd w:val="0"/>
        <w:jc w:val="both"/>
        <w:rPr>
          <w:rFonts w:ascii="Times New Roman" w:hAnsi="Times New Roman"/>
        </w:rPr>
      </w:pPr>
    </w:p>
    <w:p w14:paraId="6D55DA49" w14:textId="77777777" w:rsidR="007037E4" w:rsidRDefault="007037E4" w:rsidP="00F22C7B">
      <w:pPr>
        <w:autoSpaceDE w:val="0"/>
        <w:autoSpaceDN w:val="0"/>
        <w:adjustRightInd w:val="0"/>
        <w:jc w:val="both"/>
        <w:rPr>
          <w:rFonts w:ascii="Times New Roman" w:hAnsi="Times New Roman"/>
        </w:rPr>
      </w:pPr>
    </w:p>
    <w:p w14:paraId="5EEF1AE2" w14:textId="77777777" w:rsidR="007037E4" w:rsidRDefault="007037E4" w:rsidP="00F22C7B">
      <w:pPr>
        <w:autoSpaceDE w:val="0"/>
        <w:autoSpaceDN w:val="0"/>
        <w:adjustRightInd w:val="0"/>
        <w:jc w:val="both"/>
        <w:rPr>
          <w:rFonts w:ascii="Times New Roman" w:hAnsi="Times New Roman"/>
        </w:rPr>
      </w:pPr>
    </w:p>
    <w:p w14:paraId="632952BA" w14:textId="77777777" w:rsidR="007037E4" w:rsidRDefault="007037E4" w:rsidP="00F22C7B">
      <w:pPr>
        <w:autoSpaceDE w:val="0"/>
        <w:autoSpaceDN w:val="0"/>
        <w:adjustRightInd w:val="0"/>
        <w:jc w:val="both"/>
        <w:rPr>
          <w:rFonts w:ascii="Times New Roman" w:hAnsi="Times New Roman"/>
        </w:rPr>
      </w:pPr>
    </w:p>
    <w:p w14:paraId="104D79D4" w14:textId="77777777" w:rsidR="007037E4" w:rsidRDefault="007037E4" w:rsidP="00F22C7B">
      <w:pPr>
        <w:autoSpaceDE w:val="0"/>
        <w:autoSpaceDN w:val="0"/>
        <w:adjustRightInd w:val="0"/>
        <w:jc w:val="both"/>
        <w:rPr>
          <w:rFonts w:ascii="Times New Roman" w:hAnsi="Times New Roman"/>
        </w:rPr>
      </w:pPr>
    </w:p>
    <w:p w14:paraId="596E75E3" w14:textId="77777777" w:rsidR="007037E4" w:rsidRDefault="007037E4" w:rsidP="00F22C7B">
      <w:pPr>
        <w:autoSpaceDE w:val="0"/>
        <w:autoSpaceDN w:val="0"/>
        <w:adjustRightInd w:val="0"/>
        <w:jc w:val="both"/>
        <w:rPr>
          <w:rFonts w:ascii="Times New Roman" w:hAnsi="Times New Roman"/>
        </w:rPr>
      </w:pPr>
    </w:p>
    <w:p w14:paraId="7E33F041" w14:textId="77777777" w:rsidR="007037E4" w:rsidRDefault="007037E4" w:rsidP="00F22C7B">
      <w:pPr>
        <w:autoSpaceDE w:val="0"/>
        <w:autoSpaceDN w:val="0"/>
        <w:adjustRightInd w:val="0"/>
        <w:jc w:val="both"/>
        <w:rPr>
          <w:rFonts w:ascii="Times New Roman" w:hAnsi="Times New Roman"/>
        </w:rPr>
      </w:pPr>
    </w:p>
    <w:p w14:paraId="5362A66D" w14:textId="77777777" w:rsidR="007037E4" w:rsidRDefault="007037E4" w:rsidP="00F22C7B">
      <w:pPr>
        <w:autoSpaceDE w:val="0"/>
        <w:autoSpaceDN w:val="0"/>
        <w:adjustRightInd w:val="0"/>
        <w:jc w:val="both"/>
        <w:rPr>
          <w:rFonts w:ascii="Times New Roman" w:hAnsi="Times New Roman"/>
        </w:rPr>
      </w:pPr>
    </w:p>
    <w:p w14:paraId="74B07572" w14:textId="77777777" w:rsidR="007037E4" w:rsidRDefault="007037E4" w:rsidP="00F22C7B">
      <w:pPr>
        <w:autoSpaceDE w:val="0"/>
        <w:autoSpaceDN w:val="0"/>
        <w:adjustRightInd w:val="0"/>
        <w:jc w:val="both"/>
        <w:rPr>
          <w:rFonts w:ascii="Times New Roman" w:hAnsi="Times New Roman"/>
        </w:rPr>
      </w:pPr>
    </w:p>
    <w:p w14:paraId="6B57C5EE" w14:textId="3C439970" w:rsidR="002D3B0C" w:rsidRPr="00C41198" w:rsidRDefault="002D3B0C" w:rsidP="00F22C7B">
      <w:pPr>
        <w:jc w:val="both"/>
        <w:rPr>
          <w:rFonts w:ascii="Times New Roman" w:hAnsi="Times New Roman"/>
          <w:color w:val="000000"/>
          <w:sz w:val="24"/>
          <w:lang w:eastAsia="en-US"/>
        </w:rPr>
      </w:pPr>
      <w:r w:rsidRPr="00C41198">
        <w:rPr>
          <w:rFonts w:ascii="Times New Roman" w:hAnsi="Times New Roman"/>
          <w:color w:val="000000"/>
          <w:sz w:val="24"/>
          <w:lang w:eastAsia="en-US"/>
        </w:rPr>
        <w:t xml:space="preserve">Dnevni red: </w:t>
      </w:r>
    </w:p>
    <w:p w14:paraId="44175E54" w14:textId="22279E73" w:rsidR="002D3B0C" w:rsidRPr="00C41198" w:rsidRDefault="002D3B0C" w:rsidP="00F22C7B">
      <w:pPr>
        <w:jc w:val="both"/>
        <w:rPr>
          <w:rFonts w:ascii="Times New Roman" w:hAnsi="Times New Roman"/>
          <w:sz w:val="24"/>
        </w:rPr>
      </w:pPr>
    </w:p>
    <w:p w14:paraId="4F8AA843" w14:textId="77777777" w:rsidR="002D3B0C" w:rsidRPr="00E944A0" w:rsidRDefault="002D3B0C" w:rsidP="00F22C7B">
      <w:pPr>
        <w:jc w:val="both"/>
        <w:rPr>
          <w:rFonts w:ascii="Times New Roman" w:hAnsi="Times New Roman"/>
          <w:b/>
          <w:bCs/>
          <w:sz w:val="24"/>
        </w:rPr>
      </w:pPr>
      <w:r w:rsidRPr="00E944A0">
        <w:rPr>
          <w:rFonts w:ascii="Times New Roman" w:hAnsi="Times New Roman"/>
          <w:b/>
          <w:bCs/>
          <w:sz w:val="24"/>
        </w:rPr>
        <w:t>1.</w:t>
      </w:r>
      <w:r w:rsidRPr="00E944A0">
        <w:rPr>
          <w:rFonts w:ascii="Times New Roman" w:hAnsi="Times New Roman"/>
          <w:b/>
          <w:bCs/>
          <w:sz w:val="24"/>
        </w:rPr>
        <w:tab/>
        <w:t>Konstituiranje Odbora</w:t>
      </w:r>
    </w:p>
    <w:p w14:paraId="5BFE5441" w14:textId="537F2663" w:rsidR="00900311" w:rsidRPr="00E944A0" w:rsidRDefault="002D3B0C" w:rsidP="00F22C7B">
      <w:pPr>
        <w:jc w:val="both"/>
        <w:rPr>
          <w:rFonts w:ascii="Times New Roman" w:hAnsi="Times New Roman"/>
          <w:b/>
          <w:bCs/>
          <w:sz w:val="24"/>
        </w:rPr>
      </w:pPr>
      <w:r w:rsidRPr="00E944A0">
        <w:rPr>
          <w:rFonts w:ascii="Times New Roman" w:hAnsi="Times New Roman"/>
          <w:b/>
          <w:bCs/>
          <w:sz w:val="24"/>
        </w:rPr>
        <w:t>2.</w:t>
      </w:r>
      <w:r w:rsidRPr="00E944A0">
        <w:rPr>
          <w:rFonts w:ascii="Times New Roman" w:hAnsi="Times New Roman"/>
          <w:b/>
          <w:bCs/>
          <w:sz w:val="24"/>
        </w:rPr>
        <w:tab/>
        <w:t>Izbor predsjedni</w:t>
      </w:r>
      <w:r w:rsidR="009103A7">
        <w:rPr>
          <w:rFonts w:ascii="Times New Roman" w:hAnsi="Times New Roman"/>
          <w:b/>
          <w:bCs/>
          <w:sz w:val="24"/>
        </w:rPr>
        <w:t>ka</w:t>
      </w:r>
      <w:r w:rsidRPr="00E944A0">
        <w:rPr>
          <w:rFonts w:ascii="Times New Roman" w:hAnsi="Times New Roman"/>
          <w:b/>
          <w:bCs/>
          <w:sz w:val="24"/>
        </w:rPr>
        <w:t xml:space="preserve"> Odbora </w:t>
      </w:r>
    </w:p>
    <w:p w14:paraId="5D1222D4" w14:textId="17DDDB71" w:rsidR="00900311" w:rsidRDefault="009103A7" w:rsidP="00F22C7B">
      <w:pPr>
        <w:ind w:left="708"/>
        <w:jc w:val="both"/>
        <w:rPr>
          <w:rFonts w:ascii="Times New Roman" w:hAnsi="Times New Roman"/>
          <w:i/>
          <w:iCs/>
          <w:sz w:val="24"/>
        </w:rPr>
      </w:pPr>
      <w:r>
        <w:rPr>
          <w:rFonts w:ascii="Times New Roman" w:hAnsi="Times New Roman"/>
          <w:i/>
          <w:iCs/>
          <w:sz w:val="24"/>
        </w:rPr>
        <w:t>Kandidirani članovi</w:t>
      </w:r>
      <w:r w:rsidR="00900311" w:rsidRPr="00900311">
        <w:rPr>
          <w:rFonts w:ascii="Times New Roman" w:hAnsi="Times New Roman"/>
          <w:i/>
          <w:iCs/>
          <w:sz w:val="24"/>
        </w:rPr>
        <w:t>:</w:t>
      </w:r>
    </w:p>
    <w:p w14:paraId="6E5F98FB" w14:textId="77777777" w:rsidR="009103A7" w:rsidRPr="00900311" w:rsidRDefault="009103A7" w:rsidP="00F22C7B">
      <w:pPr>
        <w:ind w:left="708"/>
        <w:jc w:val="both"/>
        <w:rPr>
          <w:rFonts w:ascii="Times New Roman" w:hAnsi="Times New Roman"/>
          <w:i/>
          <w:iCs/>
          <w:sz w:val="24"/>
        </w:rPr>
      </w:pPr>
    </w:p>
    <w:p w14:paraId="1245F8B6" w14:textId="0B58D9CC" w:rsidR="00F00906" w:rsidRPr="00F00906" w:rsidRDefault="00F00906" w:rsidP="00F22C7B">
      <w:pPr>
        <w:ind w:left="708"/>
        <w:jc w:val="both"/>
        <w:rPr>
          <w:rFonts w:ascii="Times New Roman" w:hAnsi="Times New Roman"/>
          <w:i/>
          <w:iCs/>
          <w:sz w:val="24"/>
        </w:rPr>
      </w:pPr>
      <w:r w:rsidRPr="00F00906">
        <w:rPr>
          <w:rFonts w:ascii="Times New Roman" w:hAnsi="Times New Roman"/>
          <w:i/>
          <w:iCs/>
          <w:sz w:val="24"/>
        </w:rPr>
        <w:t>Amalka Vukelić</w:t>
      </w:r>
    </w:p>
    <w:p w14:paraId="10D56ACB" w14:textId="6AA82719" w:rsidR="00F00906" w:rsidRPr="00F00906" w:rsidRDefault="00F00906" w:rsidP="00F22C7B">
      <w:pPr>
        <w:ind w:left="708"/>
        <w:jc w:val="both"/>
        <w:rPr>
          <w:rFonts w:ascii="Times New Roman" w:hAnsi="Times New Roman"/>
          <w:i/>
          <w:iCs/>
          <w:sz w:val="24"/>
        </w:rPr>
      </w:pPr>
      <w:r w:rsidRPr="00F00906">
        <w:rPr>
          <w:rFonts w:ascii="Times New Roman" w:hAnsi="Times New Roman"/>
          <w:i/>
          <w:iCs/>
          <w:sz w:val="24"/>
        </w:rPr>
        <w:t>Željka Egredžija</w:t>
      </w:r>
    </w:p>
    <w:p w14:paraId="16971821" w14:textId="4FF0C891" w:rsidR="00F00906" w:rsidRPr="00F00906" w:rsidRDefault="00F00906" w:rsidP="00F22C7B">
      <w:pPr>
        <w:ind w:left="708"/>
        <w:jc w:val="both"/>
        <w:rPr>
          <w:rFonts w:ascii="Times New Roman" w:hAnsi="Times New Roman"/>
          <w:i/>
          <w:iCs/>
          <w:sz w:val="24"/>
        </w:rPr>
      </w:pPr>
      <w:r w:rsidRPr="00F00906">
        <w:rPr>
          <w:rFonts w:ascii="Times New Roman" w:hAnsi="Times New Roman"/>
          <w:i/>
          <w:iCs/>
          <w:sz w:val="24"/>
        </w:rPr>
        <w:t>Ivan Beneta</w:t>
      </w:r>
    </w:p>
    <w:p w14:paraId="3D855F43" w14:textId="77777777" w:rsidR="00F00906" w:rsidRPr="00F00906" w:rsidRDefault="00F00906" w:rsidP="00F22C7B">
      <w:pPr>
        <w:ind w:left="708"/>
        <w:jc w:val="both"/>
        <w:rPr>
          <w:rFonts w:ascii="Times New Roman" w:hAnsi="Times New Roman"/>
          <w:i/>
          <w:iCs/>
          <w:sz w:val="24"/>
        </w:rPr>
      </w:pPr>
      <w:r w:rsidRPr="00F00906">
        <w:rPr>
          <w:rFonts w:ascii="Times New Roman" w:hAnsi="Times New Roman"/>
          <w:i/>
          <w:iCs/>
          <w:sz w:val="24"/>
        </w:rPr>
        <w:t>Tomo Aračić</w:t>
      </w:r>
    </w:p>
    <w:p w14:paraId="60B3CB31" w14:textId="634B3E63" w:rsidR="00F00906" w:rsidRPr="00F00906" w:rsidRDefault="00F00906" w:rsidP="00F22C7B">
      <w:pPr>
        <w:ind w:left="708"/>
        <w:jc w:val="both"/>
        <w:rPr>
          <w:rFonts w:ascii="Times New Roman" w:hAnsi="Times New Roman"/>
          <w:i/>
          <w:iCs/>
          <w:sz w:val="24"/>
        </w:rPr>
      </w:pPr>
      <w:r w:rsidRPr="00F00906">
        <w:rPr>
          <w:rFonts w:ascii="Times New Roman" w:hAnsi="Times New Roman"/>
          <w:i/>
          <w:iCs/>
          <w:sz w:val="24"/>
        </w:rPr>
        <w:t>Slavimir Brkić</w:t>
      </w:r>
    </w:p>
    <w:p w14:paraId="6C86EDCA" w14:textId="77777777" w:rsidR="00F00906" w:rsidRPr="00F00906" w:rsidRDefault="00F00906" w:rsidP="00F22C7B">
      <w:pPr>
        <w:ind w:left="708"/>
        <w:jc w:val="both"/>
        <w:rPr>
          <w:rFonts w:ascii="Times New Roman" w:hAnsi="Times New Roman"/>
          <w:i/>
          <w:iCs/>
          <w:sz w:val="24"/>
        </w:rPr>
      </w:pPr>
      <w:r w:rsidRPr="00F00906">
        <w:rPr>
          <w:rFonts w:ascii="Times New Roman" w:hAnsi="Times New Roman"/>
          <w:i/>
          <w:iCs/>
          <w:sz w:val="24"/>
        </w:rPr>
        <w:t>Nebojša Manojlović</w:t>
      </w:r>
    </w:p>
    <w:p w14:paraId="2D57BB62" w14:textId="0F5D5A2B" w:rsidR="009103A7" w:rsidRDefault="00F00906" w:rsidP="00F22C7B">
      <w:pPr>
        <w:ind w:left="708"/>
        <w:jc w:val="both"/>
        <w:rPr>
          <w:rFonts w:ascii="Times New Roman" w:hAnsi="Times New Roman"/>
          <w:i/>
          <w:iCs/>
          <w:sz w:val="24"/>
        </w:rPr>
      </w:pPr>
      <w:r w:rsidRPr="00F00906">
        <w:rPr>
          <w:rFonts w:ascii="Times New Roman" w:hAnsi="Times New Roman"/>
          <w:i/>
          <w:iCs/>
          <w:sz w:val="24"/>
        </w:rPr>
        <w:t>Ivan Paponja</w:t>
      </w:r>
    </w:p>
    <w:p w14:paraId="56F0DBC8" w14:textId="77777777" w:rsidR="00F00906" w:rsidRPr="00900311" w:rsidRDefault="00F00906" w:rsidP="00F22C7B">
      <w:pPr>
        <w:ind w:left="708"/>
        <w:jc w:val="both"/>
        <w:rPr>
          <w:rFonts w:ascii="Times New Roman" w:hAnsi="Times New Roman"/>
          <w:i/>
          <w:iCs/>
          <w:sz w:val="24"/>
        </w:rPr>
      </w:pPr>
    </w:p>
    <w:p w14:paraId="0347A532" w14:textId="04D34691" w:rsidR="002D3B0C" w:rsidRPr="00E944A0" w:rsidRDefault="002D3B0C" w:rsidP="00F22C7B">
      <w:pPr>
        <w:jc w:val="both"/>
        <w:rPr>
          <w:rFonts w:ascii="Times New Roman" w:hAnsi="Times New Roman"/>
          <w:b/>
          <w:bCs/>
          <w:sz w:val="24"/>
        </w:rPr>
      </w:pPr>
      <w:r w:rsidRPr="00E944A0">
        <w:rPr>
          <w:rFonts w:ascii="Times New Roman" w:hAnsi="Times New Roman"/>
          <w:b/>
          <w:bCs/>
          <w:sz w:val="24"/>
        </w:rPr>
        <w:t>3.</w:t>
      </w:r>
      <w:r w:rsidRPr="00E944A0">
        <w:rPr>
          <w:rFonts w:ascii="Times New Roman" w:hAnsi="Times New Roman"/>
          <w:b/>
          <w:bCs/>
          <w:sz w:val="24"/>
        </w:rPr>
        <w:tab/>
        <w:t xml:space="preserve">Izbor </w:t>
      </w:r>
      <w:r w:rsidR="009103A7">
        <w:rPr>
          <w:rFonts w:ascii="Times New Roman" w:hAnsi="Times New Roman"/>
          <w:b/>
          <w:bCs/>
          <w:sz w:val="24"/>
        </w:rPr>
        <w:t>zamjenika predsjednika</w:t>
      </w:r>
      <w:r w:rsidR="00EF140A">
        <w:rPr>
          <w:rFonts w:ascii="Times New Roman" w:hAnsi="Times New Roman"/>
          <w:b/>
          <w:bCs/>
          <w:sz w:val="24"/>
        </w:rPr>
        <w:t xml:space="preserve"> </w:t>
      </w:r>
      <w:r w:rsidRPr="00E944A0">
        <w:rPr>
          <w:rFonts w:ascii="Times New Roman" w:hAnsi="Times New Roman"/>
          <w:b/>
          <w:bCs/>
          <w:sz w:val="24"/>
        </w:rPr>
        <w:t>Odbora</w:t>
      </w:r>
    </w:p>
    <w:p w14:paraId="6E9923D6" w14:textId="4966AA5F" w:rsidR="002D3B0C" w:rsidRPr="00E944A0" w:rsidRDefault="002D3B0C" w:rsidP="00F22C7B">
      <w:pPr>
        <w:jc w:val="both"/>
        <w:rPr>
          <w:rFonts w:ascii="Times New Roman" w:hAnsi="Times New Roman"/>
          <w:b/>
          <w:bCs/>
          <w:sz w:val="24"/>
        </w:rPr>
      </w:pPr>
      <w:r w:rsidRPr="00E944A0">
        <w:rPr>
          <w:rFonts w:ascii="Times New Roman" w:hAnsi="Times New Roman"/>
          <w:b/>
          <w:bCs/>
          <w:sz w:val="24"/>
        </w:rPr>
        <w:t>4.</w:t>
      </w:r>
      <w:r w:rsidRPr="00E944A0">
        <w:rPr>
          <w:rFonts w:ascii="Times New Roman" w:hAnsi="Times New Roman"/>
          <w:b/>
          <w:bCs/>
          <w:sz w:val="24"/>
        </w:rPr>
        <w:tab/>
        <w:t xml:space="preserve">Aktualna situacija u sektoru </w:t>
      </w:r>
    </w:p>
    <w:p w14:paraId="3B898F6C" w14:textId="7FD99F7A" w:rsidR="00AE7AFE" w:rsidRPr="00E944A0" w:rsidRDefault="00AE7AFE" w:rsidP="00F22C7B">
      <w:pPr>
        <w:jc w:val="both"/>
        <w:rPr>
          <w:rFonts w:ascii="Times New Roman" w:hAnsi="Times New Roman"/>
          <w:b/>
          <w:bCs/>
          <w:sz w:val="24"/>
        </w:rPr>
      </w:pPr>
      <w:r w:rsidRPr="00E944A0">
        <w:rPr>
          <w:rFonts w:ascii="Times New Roman" w:hAnsi="Times New Roman"/>
          <w:b/>
          <w:bCs/>
          <w:sz w:val="24"/>
        </w:rPr>
        <w:t xml:space="preserve">5.         Aktivnosti sektora za </w:t>
      </w:r>
      <w:r w:rsidR="00900311" w:rsidRPr="00E944A0">
        <w:rPr>
          <w:rFonts w:ascii="Times New Roman" w:hAnsi="Times New Roman"/>
          <w:b/>
          <w:bCs/>
          <w:sz w:val="24"/>
        </w:rPr>
        <w:t>period do kraja 2026. godine</w:t>
      </w:r>
    </w:p>
    <w:p w14:paraId="0400BD30" w14:textId="0D3DEEC4" w:rsidR="002D3B0C" w:rsidRPr="004C552C" w:rsidRDefault="002D3B0C" w:rsidP="00F22C7B">
      <w:pPr>
        <w:autoSpaceDE w:val="0"/>
        <w:autoSpaceDN w:val="0"/>
        <w:adjustRightInd w:val="0"/>
        <w:jc w:val="both"/>
        <w:rPr>
          <w:rFonts w:ascii="Times New Roman" w:hAnsi="Times New Roman"/>
          <w:sz w:val="20"/>
          <w:szCs w:val="20"/>
        </w:rPr>
      </w:pPr>
    </w:p>
    <w:p w14:paraId="15EB2F07" w14:textId="77777777" w:rsidR="008139A4" w:rsidRDefault="008139A4" w:rsidP="00F22C7B">
      <w:pPr>
        <w:ind w:left="7080" w:firstLine="708"/>
        <w:jc w:val="both"/>
        <w:rPr>
          <w:rFonts w:ascii="Times New Roman" w:hAnsi="Times New Roman"/>
          <w:sz w:val="24"/>
        </w:rPr>
      </w:pPr>
    </w:p>
    <w:p w14:paraId="7096ED86" w14:textId="77777777" w:rsidR="00180294" w:rsidRDefault="00180294" w:rsidP="00F22C7B">
      <w:pPr>
        <w:ind w:left="7080" w:firstLine="708"/>
        <w:jc w:val="both"/>
        <w:rPr>
          <w:rFonts w:ascii="Times New Roman" w:hAnsi="Times New Roman"/>
          <w:sz w:val="24"/>
        </w:rPr>
      </w:pPr>
    </w:p>
    <w:p w14:paraId="01BE95A7" w14:textId="77777777" w:rsidR="00180294" w:rsidRDefault="00180294" w:rsidP="00F22C7B">
      <w:pPr>
        <w:ind w:left="7080" w:firstLine="708"/>
        <w:jc w:val="both"/>
        <w:rPr>
          <w:rFonts w:ascii="Times New Roman" w:hAnsi="Times New Roman"/>
          <w:sz w:val="24"/>
        </w:rPr>
      </w:pPr>
    </w:p>
    <w:p w14:paraId="508AFAA8" w14:textId="77777777" w:rsidR="00180294" w:rsidRDefault="00180294" w:rsidP="00F22C7B">
      <w:pPr>
        <w:ind w:left="7080" w:firstLine="708"/>
        <w:jc w:val="both"/>
        <w:rPr>
          <w:rFonts w:ascii="Times New Roman" w:hAnsi="Times New Roman"/>
          <w:sz w:val="24"/>
        </w:rPr>
      </w:pPr>
    </w:p>
    <w:p w14:paraId="7B10D2FA" w14:textId="77777777" w:rsidR="00180294" w:rsidRDefault="00180294" w:rsidP="00F22C7B">
      <w:pPr>
        <w:ind w:left="7080" w:firstLine="708"/>
        <w:jc w:val="both"/>
        <w:rPr>
          <w:rFonts w:ascii="Times New Roman" w:hAnsi="Times New Roman"/>
          <w:sz w:val="24"/>
        </w:rPr>
      </w:pPr>
    </w:p>
    <w:p w14:paraId="348246F6" w14:textId="77777777" w:rsidR="00180294" w:rsidRDefault="00180294" w:rsidP="00F22C7B">
      <w:pPr>
        <w:ind w:left="7080" w:firstLine="708"/>
        <w:jc w:val="both"/>
        <w:rPr>
          <w:rFonts w:ascii="Times New Roman" w:hAnsi="Times New Roman"/>
          <w:sz w:val="24"/>
        </w:rPr>
      </w:pPr>
    </w:p>
    <w:p w14:paraId="7CC9F081" w14:textId="77777777" w:rsidR="00180294" w:rsidRDefault="00180294" w:rsidP="00F22C7B">
      <w:pPr>
        <w:ind w:left="7080" w:firstLine="708"/>
        <w:jc w:val="both"/>
        <w:rPr>
          <w:rFonts w:ascii="Times New Roman" w:hAnsi="Times New Roman"/>
          <w:sz w:val="24"/>
        </w:rPr>
      </w:pPr>
    </w:p>
    <w:p w14:paraId="619A20D2" w14:textId="77777777" w:rsidR="00180294" w:rsidRDefault="00180294" w:rsidP="00F22C7B">
      <w:pPr>
        <w:ind w:left="7080" w:firstLine="708"/>
        <w:jc w:val="both"/>
        <w:rPr>
          <w:rFonts w:ascii="Times New Roman" w:hAnsi="Times New Roman"/>
          <w:sz w:val="24"/>
        </w:rPr>
      </w:pPr>
    </w:p>
    <w:p w14:paraId="5F4490BF" w14:textId="77777777" w:rsidR="00180294" w:rsidRDefault="00180294" w:rsidP="00F22C7B">
      <w:pPr>
        <w:ind w:left="7080" w:firstLine="708"/>
        <w:jc w:val="both"/>
        <w:rPr>
          <w:rFonts w:ascii="Times New Roman" w:hAnsi="Times New Roman"/>
          <w:sz w:val="24"/>
        </w:rPr>
      </w:pPr>
    </w:p>
    <w:p w14:paraId="7E862D9D" w14:textId="77777777" w:rsidR="00180294" w:rsidRDefault="00180294" w:rsidP="00F22C7B">
      <w:pPr>
        <w:ind w:left="7080" w:firstLine="708"/>
        <w:jc w:val="both"/>
        <w:rPr>
          <w:rFonts w:ascii="Times New Roman" w:hAnsi="Times New Roman"/>
          <w:sz w:val="24"/>
        </w:rPr>
      </w:pPr>
    </w:p>
    <w:p w14:paraId="5EA0C2C4" w14:textId="77777777" w:rsidR="00180294" w:rsidRDefault="00180294" w:rsidP="00F22C7B">
      <w:pPr>
        <w:ind w:left="7080" w:firstLine="708"/>
        <w:jc w:val="both"/>
        <w:rPr>
          <w:rFonts w:ascii="Times New Roman" w:hAnsi="Times New Roman"/>
          <w:sz w:val="24"/>
        </w:rPr>
      </w:pPr>
    </w:p>
    <w:p w14:paraId="78DFEC8F" w14:textId="77777777" w:rsidR="00180294" w:rsidRDefault="00180294" w:rsidP="00F22C7B">
      <w:pPr>
        <w:ind w:left="7080" w:firstLine="708"/>
        <w:jc w:val="both"/>
        <w:rPr>
          <w:rFonts w:ascii="Times New Roman" w:hAnsi="Times New Roman"/>
          <w:sz w:val="24"/>
        </w:rPr>
      </w:pPr>
    </w:p>
    <w:p w14:paraId="5FAA2F47" w14:textId="77777777" w:rsidR="00180294" w:rsidRDefault="00180294" w:rsidP="00F22C7B">
      <w:pPr>
        <w:ind w:left="7080" w:firstLine="708"/>
        <w:jc w:val="both"/>
        <w:rPr>
          <w:rFonts w:ascii="Times New Roman" w:hAnsi="Times New Roman"/>
          <w:sz w:val="24"/>
        </w:rPr>
      </w:pPr>
    </w:p>
    <w:p w14:paraId="650094CB" w14:textId="77777777" w:rsidR="008139A4" w:rsidRDefault="008139A4" w:rsidP="00F22C7B">
      <w:pPr>
        <w:ind w:left="7080" w:firstLine="708"/>
        <w:jc w:val="both"/>
        <w:rPr>
          <w:rFonts w:ascii="Times New Roman" w:hAnsi="Times New Roman"/>
          <w:sz w:val="24"/>
        </w:rPr>
      </w:pPr>
    </w:p>
    <w:p w14:paraId="0ECB7A68" w14:textId="77777777" w:rsidR="008139A4" w:rsidRDefault="008139A4" w:rsidP="00F22C7B">
      <w:pPr>
        <w:ind w:left="7080" w:firstLine="708"/>
        <w:jc w:val="both"/>
        <w:rPr>
          <w:rFonts w:ascii="Times New Roman" w:hAnsi="Times New Roman"/>
          <w:sz w:val="24"/>
        </w:rPr>
      </w:pPr>
    </w:p>
    <w:p w14:paraId="0480BF38" w14:textId="77777777" w:rsidR="008139A4" w:rsidRDefault="008139A4" w:rsidP="00F22C7B">
      <w:pPr>
        <w:ind w:left="7080" w:firstLine="708"/>
        <w:jc w:val="both"/>
        <w:rPr>
          <w:rFonts w:ascii="Times New Roman" w:hAnsi="Times New Roman"/>
          <w:sz w:val="24"/>
        </w:rPr>
      </w:pPr>
    </w:p>
    <w:p w14:paraId="2D15FC68" w14:textId="77777777" w:rsidR="008139A4" w:rsidRDefault="008139A4" w:rsidP="00F22C7B">
      <w:pPr>
        <w:ind w:left="7080" w:firstLine="708"/>
        <w:jc w:val="both"/>
        <w:rPr>
          <w:rFonts w:ascii="Times New Roman" w:hAnsi="Times New Roman"/>
          <w:sz w:val="24"/>
        </w:rPr>
      </w:pPr>
    </w:p>
    <w:p w14:paraId="50FA232D" w14:textId="77777777" w:rsidR="008139A4" w:rsidRDefault="008139A4" w:rsidP="00F22C7B">
      <w:pPr>
        <w:ind w:left="7080" w:firstLine="708"/>
        <w:jc w:val="both"/>
        <w:rPr>
          <w:rFonts w:ascii="Times New Roman" w:hAnsi="Times New Roman"/>
          <w:sz w:val="24"/>
        </w:rPr>
      </w:pPr>
    </w:p>
    <w:p w14:paraId="3857A697" w14:textId="77777777" w:rsidR="008139A4" w:rsidRDefault="008139A4" w:rsidP="00F22C7B">
      <w:pPr>
        <w:ind w:left="7080" w:firstLine="708"/>
        <w:jc w:val="both"/>
        <w:rPr>
          <w:rFonts w:ascii="Times New Roman" w:hAnsi="Times New Roman"/>
          <w:sz w:val="24"/>
        </w:rPr>
      </w:pPr>
    </w:p>
    <w:p w14:paraId="0815DFE0" w14:textId="77777777" w:rsidR="008139A4" w:rsidRDefault="008139A4" w:rsidP="00F22C7B">
      <w:pPr>
        <w:ind w:left="7080" w:firstLine="708"/>
        <w:jc w:val="both"/>
        <w:rPr>
          <w:rFonts w:ascii="Times New Roman" w:hAnsi="Times New Roman"/>
          <w:sz w:val="24"/>
        </w:rPr>
      </w:pPr>
    </w:p>
    <w:p w14:paraId="36AFE137" w14:textId="77777777" w:rsidR="008139A4" w:rsidRDefault="008139A4" w:rsidP="00F22C7B">
      <w:pPr>
        <w:ind w:left="7080" w:firstLine="708"/>
        <w:jc w:val="both"/>
        <w:rPr>
          <w:rFonts w:ascii="Times New Roman" w:hAnsi="Times New Roman"/>
          <w:sz w:val="24"/>
        </w:rPr>
      </w:pPr>
    </w:p>
    <w:p w14:paraId="3BB38B1E" w14:textId="77777777" w:rsidR="008139A4" w:rsidRDefault="008139A4" w:rsidP="00F22C7B">
      <w:pPr>
        <w:ind w:left="7080" w:firstLine="708"/>
        <w:jc w:val="both"/>
        <w:rPr>
          <w:rFonts w:ascii="Times New Roman" w:hAnsi="Times New Roman"/>
          <w:sz w:val="24"/>
        </w:rPr>
      </w:pPr>
    </w:p>
    <w:p w14:paraId="23F5582A" w14:textId="77777777" w:rsidR="008139A4" w:rsidRDefault="008139A4" w:rsidP="00F22C7B">
      <w:pPr>
        <w:ind w:left="7080" w:firstLine="708"/>
        <w:jc w:val="both"/>
        <w:rPr>
          <w:rFonts w:ascii="Times New Roman" w:hAnsi="Times New Roman"/>
          <w:sz w:val="24"/>
        </w:rPr>
      </w:pPr>
    </w:p>
    <w:p w14:paraId="4BE9B31A" w14:textId="77777777" w:rsidR="008139A4" w:rsidRDefault="008139A4" w:rsidP="00F22C7B">
      <w:pPr>
        <w:ind w:left="7080" w:firstLine="708"/>
        <w:jc w:val="both"/>
        <w:rPr>
          <w:rFonts w:ascii="Times New Roman" w:hAnsi="Times New Roman"/>
          <w:sz w:val="24"/>
        </w:rPr>
      </w:pPr>
    </w:p>
    <w:p w14:paraId="1D6AED59" w14:textId="77777777" w:rsidR="008139A4" w:rsidRDefault="008139A4" w:rsidP="00F22C7B">
      <w:pPr>
        <w:ind w:left="7080" w:firstLine="708"/>
        <w:jc w:val="both"/>
        <w:rPr>
          <w:rFonts w:ascii="Times New Roman" w:hAnsi="Times New Roman"/>
          <w:sz w:val="24"/>
        </w:rPr>
      </w:pPr>
    </w:p>
    <w:p w14:paraId="317C077D" w14:textId="77777777" w:rsidR="008139A4" w:rsidRDefault="008139A4" w:rsidP="00F22C7B">
      <w:pPr>
        <w:ind w:left="7080" w:firstLine="708"/>
        <w:jc w:val="both"/>
        <w:rPr>
          <w:rFonts w:ascii="Times New Roman" w:hAnsi="Times New Roman"/>
          <w:sz w:val="24"/>
        </w:rPr>
      </w:pPr>
    </w:p>
    <w:p w14:paraId="4800E287" w14:textId="77777777" w:rsidR="008139A4" w:rsidRDefault="008139A4" w:rsidP="00F22C7B">
      <w:pPr>
        <w:ind w:left="7080" w:firstLine="708"/>
        <w:jc w:val="both"/>
        <w:rPr>
          <w:rFonts w:ascii="Times New Roman" w:hAnsi="Times New Roman"/>
          <w:sz w:val="24"/>
        </w:rPr>
      </w:pPr>
    </w:p>
    <w:p w14:paraId="2E31D4B4" w14:textId="77777777" w:rsidR="008139A4" w:rsidRDefault="008139A4" w:rsidP="00F22C7B">
      <w:pPr>
        <w:ind w:left="7080" w:firstLine="708"/>
        <w:jc w:val="both"/>
        <w:rPr>
          <w:rFonts w:ascii="Times New Roman" w:hAnsi="Times New Roman"/>
          <w:sz w:val="24"/>
        </w:rPr>
      </w:pPr>
    </w:p>
    <w:p w14:paraId="1B6910C8" w14:textId="77777777" w:rsidR="008139A4" w:rsidRPr="00F22C7B" w:rsidRDefault="008139A4" w:rsidP="00F22C7B">
      <w:pPr>
        <w:ind w:left="7080" w:firstLine="708"/>
        <w:jc w:val="both"/>
        <w:rPr>
          <w:rFonts w:ascii="Times New Roman" w:hAnsi="Times New Roman"/>
          <w:sz w:val="24"/>
        </w:rPr>
      </w:pPr>
    </w:p>
    <w:p w14:paraId="0E1DA621" w14:textId="63D1F745" w:rsidR="006E43ED" w:rsidRPr="00F22C7B" w:rsidRDefault="006E43ED" w:rsidP="00F22C7B">
      <w:pPr>
        <w:jc w:val="both"/>
        <w:rPr>
          <w:rFonts w:ascii="Times New Roman" w:hAnsi="Times New Roman"/>
          <w:sz w:val="24"/>
        </w:rPr>
      </w:pPr>
    </w:p>
    <w:p w14:paraId="1108C869" w14:textId="1A4EBF13" w:rsidR="006E43ED" w:rsidRPr="00F22C7B" w:rsidRDefault="006E43ED" w:rsidP="00F22C7B">
      <w:pPr>
        <w:jc w:val="both"/>
        <w:rPr>
          <w:rFonts w:ascii="Times New Roman" w:hAnsi="Times New Roman"/>
          <w:b/>
          <w:bCs/>
          <w:sz w:val="24"/>
        </w:rPr>
      </w:pPr>
      <w:r w:rsidRPr="00F22C7B">
        <w:rPr>
          <w:rFonts w:ascii="Times New Roman" w:hAnsi="Times New Roman"/>
          <w:b/>
          <w:bCs/>
          <w:sz w:val="24"/>
        </w:rPr>
        <w:t>ZAPISNIK</w:t>
      </w:r>
    </w:p>
    <w:p w14:paraId="0580F7B7" w14:textId="77777777" w:rsidR="006E43ED" w:rsidRPr="00F22C7B" w:rsidRDefault="006E43ED" w:rsidP="00F22C7B">
      <w:pPr>
        <w:jc w:val="both"/>
        <w:rPr>
          <w:rFonts w:ascii="Times New Roman" w:hAnsi="Times New Roman"/>
          <w:sz w:val="24"/>
        </w:rPr>
      </w:pPr>
    </w:p>
    <w:p w14:paraId="78BD6A02" w14:textId="6C0B9BFA" w:rsidR="00F22C7B" w:rsidRPr="00F22C7B" w:rsidRDefault="00F22C7B" w:rsidP="00F22C7B">
      <w:pPr>
        <w:pStyle w:val="ListParagraph"/>
        <w:numPr>
          <w:ilvl w:val="0"/>
          <w:numId w:val="6"/>
        </w:numPr>
        <w:jc w:val="both"/>
        <w:rPr>
          <w:rFonts w:ascii="Times New Roman" w:hAnsi="Times New Roman"/>
          <w:b/>
          <w:bCs/>
          <w:sz w:val="24"/>
        </w:rPr>
      </w:pPr>
      <w:r w:rsidRPr="00F22C7B">
        <w:rPr>
          <w:rFonts w:ascii="Times New Roman" w:hAnsi="Times New Roman"/>
          <w:b/>
          <w:bCs/>
          <w:sz w:val="24"/>
        </w:rPr>
        <w:t>Konstituiranje Odbora</w:t>
      </w:r>
    </w:p>
    <w:p w14:paraId="5BD6F094" w14:textId="77777777" w:rsidR="00F22C7B" w:rsidRPr="00F22C7B" w:rsidRDefault="00F22C7B" w:rsidP="00F22C7B">
      <w:pPr>
        <w:pStyle w:val="ListParagraph"/>
        <w:jc w:val="both"/>
        <w:rPr>
          <w:rFonts w:ascii="Times New Roman" w:hAnsi="Times New Roman"/>
          <w:sz w:val="24"/>
        </w:rPr>
      </w:pPr>
    </w:p>
    <w:p w14:paraId="1598D2C1" w14:textId="77777777" w:rsidR="00F22C7B" w:rsidRPr="00F22C7B" w:rsidRDefault="00F22C7B" w:rsidP="00F22C7B">
      <w:pPr>
        <w:jc w:val="both"/>
        <w:rPr>
          <w:rFonts w:ascii="Times New Roman" w:hAnsi="Times New Roman"/>
          <w:sz w:val="24"/>
        </w:rPr>
      </w:pPr>
      <w:r w:rsidRPr="00F22C7B">
        <w:rPr>
          <w:rFonts w:ascii="Times New Roman" w:hAnsi="Times New Roman"/>
          <w:sz w:val="24"/>
        </w:rPr>
        <w:t>Sjednica Odbora započela je u 11:39 sati. Povjerenik Mladen Jakopović pozdravio je sve prisutne te pročitao dnevni red.</w:t>
      </w:r>
    </w:p>
    <w:p w14:paraId="22D9EBB0" w14:textId="034D5585" w:rsidR="00F22C7B" w:rsidRPr="00F22C7B" w:rsidRDefault="00F22C7B" w:rsidP="00F22C7B">
      <w:pPr>
        <w:jc w:val="both"/>
        <w:rPr>
          <w:rFonts w:ascii="Times New Roman" w:hAnsi="Times New Roman"/>
          <w:sz w:val="24"/>
        </w:rPr>
      </w:pPr>
      <w:r w:rsidRPr="00F22C7B">
        <w:rPr>
          <w:rFonts w:ascii="Times New Roman" w:hAnsi="Times New Roman"/>
          <w:sz w:val="24"/>
        </w:rPr>
        <w:t>Na sjednici je sudjelovalo 14 članova, koliko ih se i prijavilo za sudjelovanje. Navedeno je da se se još nekoliko članova aktivno uključiti u rad Odbora, iako zbog nemogućnosti sudjelovanja nisu bili prisutni na sjednici.</w:t>
      </w:r>
    </w:p>
    <w:p w14:paraId="17C0BDE7" w14:textId="77777777" w:rsidR="00F22C7B" w:rsidRDefault="00F22C7B" w:rsidP="00F22C7B">
      <w:pPr>
        <w:jc w:val="both"/>
        <w:rPr>
          <w:rFonts w:ascii="Times New Roman" w:hAnsi="Times New Roman"/>
          <w:sz w:val="24"/>
        </w:rPr>
      </w:pPr>
    </w:p>
    <w:p w14:paraId="1D3393E9" w14:textId="224F2789" w:rsidR="00F22C7B" w:rsidRPr="00F22C7B" w:rsidRDefault="00F22C7B" w:rsidP="00F22C7B">
      <w:pPr>
        <w:pStyle w:val="ListParagraph"/>
        <w:numPr>
          <w:ilvl w:val="0"/>
          <w:numId w:val="6"/>
        </w:numPr>
        <w:jc w:val="both"/>
        <w:rPr>
          <w:rFonts w:ascii="Times New Roman" w:hAnsi="Times New Roman"/>
          <w:b/>
          <w:bCs/>
          <w:sz w:val="24"/>
        </w:rPr>
      </w:pPr>
      <w:r w:rsidRPr="00F22C7B">
        <w:rPr>
          <w:rFonts w:ascii="Times New Roman" w:hAnsi="Times New Roman"/>
          <w:b/>
          <w:bCs/>
          <w:sz w:val="24"/>
        </w:rPr>
        <w:t>Izbor predsjednika Odbora</w:t>
      </w:r>
    </w:p>
    <w:p w14:paraId="76A7E6D3" w14:textId="77777777" w:rsidR="00F22C7B" w:rsidRPr="00F22C7B" w:rsidRDefault="00F22C7B" w:rsidP="00F22C7B">
      <w:pPr>
        <w:pStyle w:val="ListParagraph"/>
        <w:jc w:val="both"/>
        <w:rPr>
          <w:rFonts w:ascii="Times New Roman" w:hAnsi="Times New Roman"/>
          <w:b/>
          <w:bCs/>
          <w:sz w:val="24"/>
        </w:rPr>
      </w:pPr>
    </w:p>
    <w:p w14:paraId="5EBE045F" w14:textId="77777777" w:rsidR="00F22C7B" w:rsidRDefault="00F22C7B" w:rsidP="00F22C7B">
      <w:pPr>
        <w:jc w:val="both"/>
        <w:rPr>
          <w:rFonts w:ascii="Times New Roman" w:hAnsi="Times New Roman"/>
          <w:sz w:val="24"/>
        </w:rPr>
      </w:pPr>
      <w:r w:rsidRPr="00F22C7B">
        <w:rPr>
          <w:rFonts w:ascii="Times New Roman" w:hAnsi="Times New Roman"/>
          <w:sz w:val="24"/>
        </w:rPr>
        <w:t>Za predsjednika Odbora kandidirano je sedam članova: Amalka Vukelić, Željka Egredžija, Ivan Beneta, Tomo Aračić, Slavimir Brkić, Nebojša Manojlović i Ivan Paponja.</w:t>
      </w:r>
    </w:p>
    <w:p w14:paraId="02A33394" w14:textId="77777777" w:rsidR="00F22C7B" w:rsidRPr="00F22C7B" w:rsidRDefault="00F22C7B" w:rsidP="00F22C7B">
      <w:pPr>
        <w:jc w:val="both"/>
        <w:rPr>
          <w:rFonts w:ascii="Times New Roman" w:hAnsi="Times New Roman"/>
          <w:sz w:val="24"/>
        </w:rPr>
      </w:pPr>
    </w:p>
    <w:p w14:paraId="3ABA893A" w14:textId="77777777" w:rsidR="00F22C7B" w:rsidRDefault="00F22C7B" w:rsidP="00F22C7B">
      <w:pPr>
        <w:jc w:val="both"/>
        <w:rPr>
          <w:rFonts w:ascii="Times New Roman" w:hAnsi="Times New Roman"/>
          <w:sz w:val="24"/>
        </w:rPr>
      </w:pPr>
      <w:r w:rsidRPr="00F22C7B">
        <w:rPr>
          <w:rFonts w:ascii="Times New Roman" w:hAnsi="Times New Roman"/>
          <w:sz w:val="24"/>
        </w:rPr>
        <w:t>Od sedam kandidiranih članova, dvije osobe nisu bile prisutne zbog nemogućnosti sudjelovanja, dok jedna osoba nije pružila povratnu informaciju. Za kandidaturu su tako ostala četiri člana. Povjerenik je pročitao preostale kandidate te ih pozvao da predstave svoje kandidature.</w:t>
      </w:r>
    </w:p>
    <w:p w14:paraId="3FAA076E" w14:textId="77777777" w:rsidR="00F22C7B" w:rsidRPr="00F22C7B" w:rsidRDefault="00F22C7B" w:rsidP="00F22C7B">
      <w:pPr>
        <w:jc w:val="both"/>
        <w:rPr>
          <w:rFonts w:ascii="Times New Roman" w:hAnsi="Times New Roman"/>
          <w:sz w:val="24"/>
        </w:rPr>
      </w:pPr>
    </w:p>
    <w:p w14:paraId="212F524F" w14:textId="77777777" w:rsidR="00F22C7B" w:rsidRPr="00F22C7B" w:rsidRDefault="00F22C7B" w:rsidP="00F22C7B">
      <w:pPr>
        <w:jc w:val="both"/>
        <w:rPr>
          <w:rFonts w:ascii="Times New Roman" w:hAnsi="Times New Roman"/>
          <w:sz w:val="24"/>
        </w:rPr>
      </w:pPr>
      <w:r w:rsidRPr="00F22C7B">
        <w:rPr>
          <w:rFonts w:ascii="Times New Roman" w:hAnsi="Times New Roman"/>
          <w:sz w:val="24"/>
        </w:rPr>
        <w:t>Tomo Aračić naveo je da predstavlja male proizvođače do 3 ha, kojih je, prema njegovim riječima, najveći udio među poljoprivrednicima. Bavi se maslinarstvom te je ukazao na nepravilnosti u radu ovlaštenih organizacija vezane uz prijave ekoloških poljoprivrednika i ispunjavanje uvjeta za ekološke proizvođače, kao i na određene nepravilnosti u kontroli provođenja tih uvjeta.</w:t>
      </w:r>
    </w:p>
    <w:p w14:paraId="2F756B2E" w14:textId="77777777" w:rsidR="00F22C7B" w:rsidRPr="00F22C7B" w:rsidRDefault="00F22C7B" w:rsidP="00F22C7B">
      <w:pPr>
        <w:jc w:val="both"/>
        <w:rPr>
          <w:rFonts w:ascii="Times New Roman" w:hAnsi="Times New Roman"/>
          <w:sz w:val="24"/>
        </w:rPr>
      </w:pPr>
      <w:r w:rsidRPr="00F22C7B">
        <w:rPr>
          <w:rFonts w:ascii="Times New Roman" w:hAnsi="Times New Roman"/>
          <w:sz w:val="24"/>
        </w:rPr>
        <w:t>Slavimir Brkić predstavio se kao ekološki proizvođač i prerađivač koji se bavi proizvodnjom žitarica, uljarica, industrijskog bilja i drugih kultura. Istaknuo je svoju aktivnost u radu Komore te kontinuirano zalaganje za poboljšanje statusa ekološkog poljoprivrednika. Naveo je da je prethodni saziv Odbora imao vrlo malo sjednica te istaknuo da se takva situacija treba poboljšati.</w:t>
      </w:r>
    </w:p>
    <w:p w14:paraId="469D8C51" w14:textId="77777777" w:rsidR="00F22C7B" w:rsidRPr="00F22C7B" w:rsidRDefault="00F22C7B" w:rsidP="00F22C7B">
      <w:pPr>
        <w:jc w:val="both"/>
        <w:rPr>
          <w:rFonts w:ascii="Times New Roman" w:hAnsi="Times New Roman"/>
          <w:sz w:val="24"/>
        </w:rPr>
      </w:pPr>
      <w:r w:rsidRPr="00F22C7B">
        <w:rPr>
          <w:rFonts w:ascii="Times New Roman" w:hAnsi="Times New Roman"/>
          <w:sz w:val="24"/>
        </w:rPr>
        <w:t>Nebojša Manojlović naveo je da se ekološkom proizvodnjom bavi šest godina. Po struci je politolog te prati vijesti i novosti na lokalnoj i međunarodnoj razini. Istaknuo je da ima ideje za poboljšanje situacije u sektoru ekološke poljoprivrede.</w:t>
      </w:r>
    </w:p>
    <w:p w14:paraId="251CD9A4" w14:textId="77777777" w:rsidR="00F22C7B" w:rsidRPr="00F22C7B" w:rsidRDefault="00F22C7B" w:rsidP="00F22C7B">
      <w:pPr>
        <w:jc w:val="both"/>
        <w:rPr>
          <w:rFonts w:ascii="Times New Roman" w:hAnsi="Times New Roman"/>
          <w:sz w:val="24"/>
        </w:rPr>
      </w:pPr>
      <w:r w:rsidRPr="00F22C7B">
        <w:rPr>
          <w:rFonts w:ascii="Times New Roman" w:hAnsi="Times New Roman"/>
          <w:sz w:val="24"/>
        </w:rPr>
        <w:t>Ivan Paponja, porijeklom iz Đakova, istaknuo je svoje dugogodišnje iskustvo u ekološkoj poljoprivrednoj proizvodnji. Svoj rad započeo je kao kontrolor, više godina radio je na terenu te ima iskustva i u području certifikacije. Vlasnik je obrta za savjetovanje poljoprivrednika, pri čemu mu je uža specijalnost ekološka poljoprivreda. Naveo je da je svakodnevno u kontaktu s relevantnim dionicima u sektoru, uključujući poljoprivrednike, savjetnike, kontrolore i APPRRR.</w:t>
      </w:r>
    </w:p>
    <w:p w14:paraId="5ED636BA" w14:textId="53BF4D4C" w:rsidR="00F22C7B" w:rsidRPr="0015564A" w:rsidRDefault="00F22C7B" w:rsidP="00F22C7B">
      <w:pPr>
        <w:jc w:val="both"/>
      </w:pPr>
      <w:r w:rsidRPr="00F22C7B">
        <w:rPr>
          <w:rFonts w:ascii="Times New Roman" w:hAnsi="Times New Roman"/>
          <w:sz w:val="24"/>
        </w:rPr>
        <w:t xml:space="preserve">Također je istaknuo da je nedavno doktorirao na Fakultetu agrobiotehničkih znanosti u Osijeku na </w:t>
      </w:r>
      <w:r w:rsidRPr="0015564A">
        <w:rPr>
          <w:rFonts w:ascii="Times New Roman" w:hAnsi="Times New Roman"/>
          <w:sz w:val="24"/>
        </w:rPr>
        <w:t>temi</w:t>
      </w:r>
      <w:r w:rsidR="0015564A" w:rsidRPr="0015564A">
        <w:rPr>
          <w:rFonts w:ascii="Times New Roman" w:hAnsi="Times New Roman"/>
          <w:sz w:val="24"/>
        </w:rPr>
        <w:t>: „Ekološki prihvatljive metode u zaštiti različitih vrsta i sorata žitarica od skladišnih štetnika“</w:t>
      </w:r>
      <w:r w:rsidRPr="0015564A">
        <w:rPr>
          <w:rFonts w:ascii="Times New Roman" w:hAnsi="Times New Roman"/>
          <w:sz w:val="24"/>
        </w:rPr>
        <w:t>. Kao glavne fokuse svojega rada naveo je povećanje površina pod ekološkom proizvodnjom</w:t>
      </w:r>
      <w:r w:rsidRPr="00F22C7B">
        <w:rPr>
          <w:rFonts w:ascii="Times New Roman" w:hAnsi="Times New Roman"/>
          <w:sz w:val="24"/>
        </w:rPr>
        <w:t>, povećanje svijesti proizvođača o prelasku na ekološku proizvodnju te poboljšanje uvjeta za ekološke proizvođače kroz eko-mjere i druge pravilnike koji se odnose na ekološku proizvodnju.</w:t>
      </w:r>
    </w:p>
    <w:p w14:paraId="5AFE68B7" w14:textId="77777777" w:rsidR="00F22C7B" w:rsidRPr="00F22C7B" w:rsidRDefault="00F22C7B" w:rsidP="00F22C7B">
      <w:pPr>
        <w:jc w:val="both"/>
        <w:rPr>
          <w:rFonts w:ascii="Times New Roman" w:hAnsi="Times New Roman"/>
          <w:sz w:val="24"/>
        </w:rPr>
      </w:pPr>
      <w:r w:rsidRPr="00F22C7B">
        <w:rPr>
          <w:rFonts w:ascii="Times New Roman" w:hAnsi="Times New Roman"/>
          <w:sz w:val="24"/>
        </w:rPr>
        <w:t>Nakon predstavljanja kandidata uslijedilo je glasanje. Odlučeno je da će se glasanje provesti javno. Nijedan kandidat nije povukao svoju kandidaturu.</w:t>
      </w:r>
    </w:p>
    <w:p w14:paraId="6D042AF1" w14:textId="77777777" w:rsidR="00F22C7B" w:rsidRPr="00F22C7B" w:rsidRDefault="00F22C7B" w:rsidP="00F22C7B">
      <w:pPr>
        <w:jc w:val="both"/>
        <w:rPr>
          <w:rFonts w:ascii="Times New Roman" w:hAnsi="Times New Roman"/>
          <w:sz w:val="24"/>
        </w:rPr>
      </w:pPr>
      <w:r w:rsidRPr="00F22C7B">
        <w:rPr>
          <w:rFonts w:ascii="Times New Roman" w:hAnsi="Times New Roman"/>
          <w:sz w:val="24"/>
        </w:rPr>
        <w:t>Rezultati glasanja bili su:</w:t>
      </w:r>
    </w:p>
    <w:p w14:paraId="5614F984" w14:textId="77777777" w:rsidR="00F22C7B" w:rsidRPr="00F22C7B" w:rsidRDefault="00F22C7B" w:rsidP="00F22C7B">
      <w:pPr>
        <w:jc w:val="both"/>
        <w:rPr>
          <w:rFonts w:ascii="Times New Roman" w:hAnsi="Times New Roman"/>
          <w:sz w:val="24"/>
        </w:rPr>
      </w:pPr>
    </w:p>
    <w:p w14:paraId="53F0400F" w14:textId="77777777" w:rsidR="00F22C7B" w:rsidRPr="00F22C7B" w:rsidRDefault="00F22C7B" w:rsidP="00F22C7B">
      <w:pPr>
        <w:pStyle w:val="ListParagraph"/>
        <w:numPr>
          <w:ilvl w:val="0"/>
          <w:numId w:val="5"/>
        </w:numPr>
        <w:jc w:val="both"/>
        <w:rPr>
          <w:rFonts w:ascii="Times New Roman" w:hAnsi="Times New Roman"/>
          <w:sz w:val="24"/>
        </w:rPr>
      </w:pPr>
      <w:r w:rsidRPr="00F22C7B">
        <w:rPr>
          <w:rFonts w:ascii="Times New Roman" w:hAnsi="Times New Roman"/>
          <w:sz w:val="24"/>
        </w:rPr>
        <w:t>Tomo Aračić – 1 glas</w:t>
      </w:r>
    </w:p>
    <w:p w14:paraId="42D6577D" w14:textId="77777777" w:rsidR="00F22C7B" w:rsidRPr="00F22C7B" w:rsidRDefault="00F22C7B" w:rsidP="00F22C7B">
      <w:pPr>
        <w:pStyle w:val="ListParagraph"/>
        <w:numPr>
          <w:ilvl w:val="0"/>
          <w:numId w:val="5"/>
        </w:numPr>
        <w:jc w:val="both"/>
        <w:rPr>
          <w:rFonts w:ascii="Times New Roman" w:hAnsi="Times New Roman"/>
          <w:sz w:val="24"/>
        </w:rPr>
      </w:pPr>
      <w:r w:rsidRPr="00F22C7B">
        <w:rPr>
          <w:rFonts w:ascii="Times New Roman" w:hAnsi="Times New Roman"/>
          <w:sz w:val="24"/>
        </w:rPr>
        <w:t>Slavimir Brkić – 5 glasova</w:t>
      </w:r>
    </w:p>
    <w:p w14:paraId="33E740A9" w14:textId="77777777" w:rsidR="00F22C7B" w:rsidRPr="00F22C7B" w:rsidRDefault="00F22C7B" w:rsidP="00F22C7B">
      <w:pPr>
        <w:pStyle w:val="ListParagraph"/>
        <w:numPr>
          <w:ilvl w:val="0"/>
          <w:numId w:val="5"/>
        </w:numPr>
        <w:jc w:val="both"/>
        <w:rPr>
          <w:rFonts w:ascii="Times New Roman" w:hAnsi="Times New Roman"/>
          <w:sz w:val="24"/>
        </w:rPr>
      </w:pPr>
      <w:r w:rsidRPr="00F22C7B">
        <w:rPr>
          <w:rFonts w:ascii="Times New Roman" w:hAnsi="Times New Roman"/>
          <w:sz w:val="24"/>
        </w:rPr>
        <w:t>Nebojša Manojlović – 1 glas</w:t>
      </w:r>
    </w:p>
    <w:p w14:paraId="49A85C99" w14:textId="77777777" w:rsidR="00F22C7B" w:rsidRDefault="00F22C7B" w:rsidP="00F22C7B">
      <w:pPr>
        <w:pStyle w:val="ListParagraph"/>
        <w:numPr>
          <w:ilvl w:val="0"/>
          <w:numId w:val="5"/>
        </w:numPr>
        <w:jc w:val="both"/>
        <w:rPr>
          <w:rFonts w:ascii="Times New Roman" w:hAnsi="Times New Roman"/>
          <w:sz w:val="24"/>
        </w:rPr>
      </w:pPr>
      <w:r w:rsidRPr="00F22C7B">
        <w:rPr>
          <w:rFonts w:ascii="Times New Roman" w:hAnsi="Times New Roman"/>
          <w:sz w:val="24"/>
        </w:rPr>
        <w:t>Ivan Paponja – 8 glasova</w:t>
      </w:r>
    </w:p>
    <w:p w14:paraId="60CCE1BF" w14:textId="77777777" w:rsidR="00F22C7B" w:rsidRPr="00F22C7B" w:rsidRDefault="00F22C7B" w:rsidP="00F22C7B">
      <w:pPr>
        <w:jc w:val="both"/>
        <w:rPr>
          <w:rFonts w:ascii="Times New Roman" w:hAnsi="Times New Roman"/>
          <w:sz w:val="24"/>
        </w:rPr>
      </w:pPr>
    </w:p>
    <w:p w14:paraId="41013F37" w14:textId="77777777" w:rsidR="00F22C7B" w:rsidRDefault="00F22C7B" w:rsidP="00F22C7B">
      <w:pPr>
        <w:jc w:val="both"/>
        <w:rPr>
          <w:rFonts w:ascii="Times New Roman" w:hAnsi="Times New Roman"/>
          <w:sz w:val="24"/>
        </w:rPr>
      </w:pPr>
    </w:p>
    <w:p w14:paraId="5AF5452E" w14:textId="22A2220E" w:rsidR="00F22C7B" w:rsidRPr="00F22C7B" w:rsidRDefault="00F22C7B" w:rsidP="00F22C7B">
      <w:pPr>
        <w:jc w:val="both"/>
        <w:rPr>
          <w:rFonts w:ascii="Times New Roman" w:hAnsi="Times New Roman"/>
          <w:sz w:val="24"/>
        </w:rPr>
      </w:pPr>
      <w:r w:rsidRPr="00F22C7B">
        <w:rPr>
          <w:rFonts w:ascii="Times New Roman" w:hAnsi="Times New Roman"/>
          <w:sz w:val="24"/>
        </w:rPr>
        <w:lastRenderedPageBreak/>
        <w:t>Većinom glasova Ivan Paponja izabran je za predsjednika Odbora za ekološku proizvodnju.</w:t>
      </w:r>
    </w:p>
    <w:p w14:paraId="43522193" w14:textId="77777777" w:rsidR="00F22C7B" w:rsidRDefault="00F22C7B" w:rsidP="00F22C7B">
      <w:pPr>
        <w:pStyle w:val="ListParagraph"/>
        <w:ind w:left="1068"/>
        <w:jc w:val="both"/>
        <w:rPr>
          <w:rFonts w:ascii="Times New Roman" w:hAnsi="Times New Roman"/>
          <w:sz w:val="24"/>
        </w:rPr>
      </w:pPr>
    </w:p>
    <w:p w14:paraId="3E68C012" w14:textId="77777777" w:rsidR="00F22C7B" w:rsidRDefault="00F22C7B" w:rsidP="00F22C7B">
      <w:pPr>
        <w:pStyle w:val="ListParagraph"/>
        <w:ind w:left="1068"/>
        <w:jc w:val="both"/>
        <w:rPr>
          <w:rFonts w:ascii="Times New Roman" w:hAnsi="Times New Roman"/>
          <w:sz w:val="24"/>
        </w:rPr>
      </w:pPr>
    </w:p>
    <w:p w14:paraId="5365A3F9" w14:textId="77777777" w:rsidR="00F22C7B" w:rsidRDefault="00F22C7B" w:rsidP="00F22C7B">
      <w:pPr>
        <w:pStyle w:val="ListParagraph"/>
        <w:ind w:left="1068"/>
        <w:jc w:val="both"/>
        <w:rPr>
          <w:rFonts w:ascii="Times New Roman" w:hAnsi="Times New Roman"/>
          <w:sz w:val="24"/>
        </w:rPr>
      </w:pPr>
    </w:p>
    <w:p w14:paraId="0EC2DD05" w14:textId="77777777" w:rsidR="00F22C7B" w:rsidRPr="00F22C7B" w:rsidRDefault="00F22C7B" w:rsidP="00F22C7B">
      <w:pPr>
        <w:pStyle w:val="ListParagraph"/>
        <w:ind w:left="1068"/>
        <w:jc w:val="both"/>
        <w:rPr>
          <w:rFonts w:ascii="Times New Roman" w:hAnsi="Times New Roman"/>
          <w:sz w:val="24"/>
        </w:rPr>
      </w:pPr>
    </w:p>
    <w:p w14:paraId="0E6BC942" w14:textId="7DB9E801" w:rsidR="00F22C7B" w:rsidRDefault="00F22C7B" w:rsidP="00F22C7B">
      <w:pPr>
        <w:pStyle w:val="ListParagraph"/>
        <w:numPr>
          <w:ilvl w:val="0"/>
          <w:numId w:val="6"/>
        </w:numPr>
        <w:jc w:val="both"/>
        <w:rPr>
          <w:rFonts w:ascii="Times New Roman" w:hAnsi="Times New Roman"/>
          <w:b/>
          <w:bCs/>
          <w:sz w:val="24"/>
        </w:rPr>
      </w:pPr>
      <w:r w:rsidRPr="00F22C7B">
        <w:rPr>
          <w:rFonts w:ascii="Times New Roman" w:hAnsi="Times New Roman"/>
          <w:b/>
          <w:bCs/>
          <w:sz w:val="24"/>
        </w:rPr>
        <w:t>Izbor zamjenika predsjednika Odbora</w:t>
      </w:r>
    </w:p>
    <w:p w14:paraId="44AB6120" w14:textId="77777777" w:rsidR="00F22C7B" w:rsidRPr="00F22C7B" w:rsidRDefault="00F22C7B" w:rsidP="00F22C7B">
      <w:pPr>
        <w:pStyle w:val="ListParagraph"/>
        <w:jc w:val="both"/>
        <w:rPr>
          <w:rFonts w:ascii="Times New Roman" w:hAnsi="Times New Roman"/>
          <w:b/>
          <w:bCs/>
          <w:sz w:val="24"/>
        </w:rPr>
      </w:pPr>
    </w:p>
    <w:p w14:paraId="7369636A" w14:textId="67E2E96F" w:rsidR="00F22C7B" w:rsidRDefault="00F22C7B" w:rsidP="00F22C7B">
      <w:pPr>
        <w:jc w:val="both"/>
        <w:rPr>
          <w:rFonts w:ascii="Times New Roman" w:hAnsi="Times New Roman"/>
          <w:sz w:val="24"/>
        </w:rPr>
      </w:pPr>
      <w:r w:rsidRPr="00F22C7B">
        <w:rPr>
          <w:rFonts w:ascii="Times New Roman" w:hAnsi="Times New Roman"/>
          <w:sz w:val="24"/>
        </w:rPr>
        <w:t>Ivan Paponja, kao predsjednik Odbora, za zamjenika predsjednika odabrao je Nebojšu Manojlovića.</w:t>
      </w:r>
    </w:p>
    <w:p w14:paraId="0A33D0D2" w14:textId="787A7C98" w:rsidR="00F22C7B" w:rsidRPr="00F22C7B" w:rsidRDefault="00F22C7B" w:rsidP="00F22C7B">
      <w:pPr>
        <w:jc w:val="both"/>
        <w:rPr>
          <w:rFonts w:ascii="Times New Roman" w:hAnsi="Times New Roman"/>
          <w:sz w:val="24"/>
        </w:rPr>
      </w:pPr>
      <w:r w:rsidRPr="00F22C7B">
        <w:rPr>
          <w:rFonts w:ascii="Times New Roman" w:hAnsi="Times New Roman"/>
          <w:sz w:val="24"/>
        </w:rPr>
        <w:t>Slavimir Brkić izrazio je prigovor, navodeći da se prema njegovim saznanjima na svim odborima nije postupalo na isti način. Povjerenik je pročitao relevantni dio pravilnika, prema kojem predsjednik može, ali ne mora imenovati svog zamjenika.</w:t>
      </w:r>
      <w:r>
        <w:rPr>
          <w:rFonts w:ascii="Times New Roman" w:hAnsi="Times New Roman"/>
          <w:sz w:val="24"/>
        </w:rPr>
        <w:t xml:space="preserve"> </w:t>
      </w:r>
      <w:r w:rsidRPr="00F22C7B">
        <w:rPr>
          <w:rFonts w:ascii="Times New Roman" w:hAnsi="Times New Roman"/>
          <w:sz w:val="24"/>
        </w:rPr>
        <w:t>Predsjednik je ostao pri prijedlogu da Nebojša Manojlović bude zamjenik predsjednika Odbora. Prijedlog je potvrđen većinom glasova.</w:t>
      </w:r>
      <w:r>
        <w:rPr>
          <w:rFonts w:ascii="Times New Roman" w:hAnsi="Times New Roman"/>
          <w:sz w:val="24"/>
        </w:rPr>
        <w:t xml:space="preserve"> </w:t>
      </w:r>
    </w:p>
    <w:p w14:paraId="2C9465F9" w14:textId="77777777" w:rsidR="000875F4" w:rsidRDefault="000875F4" w:rsidP="00F22C7B">
      <w:pPr>
        <w:pStyle w:val="ListParagraph"/>
        <w:ind w:left="1068"/>
        <w:jc w:val="both"/>
        <w:rPr>
          <w:rFonts w:ascii="Times New Roman" w:hAnsi="Times New Roman"/>
          <w:b/>
          <w:bCs/>
          <w:sz w:val="24"/>
        </w:rPr>
      </w:pPr>
    </w:p>
    <w:p w14:paraId="0F7B3D6C" w14:textId="77777777" w:rsidR="00A724A7" w:rsidRPr="00A724A7" w:rsidRDefault="00A724A7" w:rsidP="00F22C7B">
      <w:pPr>
        <w:jc w:val="both"/>
        <w:rPr>
          <w:rFonts w:ascii="Times New Roman" w:hAnsi="Times New Roman"/>
          <w:b/>
          <w:bCs/>
          <w:sz w:val="24"/>
        </w:rPr>
      </w:pPr>
      <w:r w:rsidRPr="00A724A7">
        <w:rPr>
          <w:rFonts w:ascii="Times New Roman" w:hAnsi="Times New Roman"/>
          <w:b/>
          <w:bCs/>
          <w:sz w:val="24"/>
        </w:rPr>
        <w:t>3. Aktualna situacija u sektoru</w:t>
      </w:r>
    </w:p>
    <w:p w14:paraId="433A495D" w14:textId="591402EB" w:rsidR="00A724A7" w:rsidRDefault="00A724A7" w:rsidP="00F22C7B">
      <w:pPr>
        <w:jc w:val="both"/>
        <w:rPr>
          <w:rFonts w:ascii="Times New Roman" w:hAnsi="Times New Roman"/>
          <w:sz w:val="24"/>
        </w:rPr>
      </w:pPr>
      <w:r w:rsidRPr="00A724A7">
        <w:rPr>
          <w:rFonts w:ascii="Times New Roman" w:hAnsi="Times New Roman"/>
          <w:sz w:val="24"/>
        </w:rPr>
        <w:t>Predsjednik Odbora istaknuo je da se već dugi niz godina bavi ekološkom proizvodnjom te da je svaki prijedlog za unapređenje sektora dobrodošao. Naglasio je potrebu povećanja broja ekoloških poljoprivrednih proizvođača. Također je istaknuo kako ne razumije zbog čega poljoprivrednici ne žele prihvatiti uvjete ekološke proizvodnje, s obzirom na to da oni za pojedine kulture predstavljaju značajno povećanje potpora.</w:t>
      </w:r>
    </w:p>
    <w:p w14:paraId="70FBB76A" w14:textId="77777777" w:rsidR="00F22C7B" w:rsidRPr="00A724A7" w:rsidRDefault="00F22C7B" w:rsidP="00F22C7B">
      <w:pPr>
        <w:jc w:val="both"/>
        <w:rPr>
          <w:rFonts w:ascii="Times New Roman" w:hAnsi="Times New Roman"/>
          <w:sz w:val="24"/>
        </w:rPr>
      </w:pPr>
    </w:p>
    <w:p w14:paraId="32C33FCD" w14:textId="6FC0D878" w:rsidR="00A724A7" w:rsidRDefault="00A724A7" w:rsidP="00F22C7B">
      <w:pPr>
        <w:jc w:val="both"/>
        <w:rPr>
          <w:rFonts w:ascii="Times New Roman" w:hAnsi="Times New Roman"/>
          <w:sz w:val="24"/>
        </w:rPr>
      </w:pPr>
      <w:r w:rsidRPr="00A724A7">
        <w:rPr>
          <w:rFonts w:ascii="Times New Roman" w:hAnsi="Times New Roman"/>
          <w:sz w:val="24"/>
        </w:rPr>
        <w:t>Zlatko Dudaš, član Skupštine HPK i član Hrvatskog saveza udruga ekoloških proizvođača, istaknuo je da Savez kontinuirano surađuje s Ministarstvom poljoprivrede te da bi takvu suradnju trebalo ostvariti i kroz rad Odbora za ekološku proizvodnju. Naglasio je važnost međusobne suradnje Odbora i Saveza kako bi zajednički bili snažniji u zastupanju interesa ekoloških proizvođača. Istaknuo je da ne bi trebalo stvarati konkurentska stajališta.</w:t>
      </w:r>
    </w:p>
    <w:p w14:paraId="60F9BF05" w14:textId="77777777" w:rsidR="00F22C7B" w:rsidRPr="00A724A7" w:rsidRDefault="00F22C7B" w:rsidP="00F22C7B">
      <w:pPr>
        <w:jc w:val="both"/>
        <w:rPr>
          <w:rFonts w:ascii="Times New Roman" w:hAnsi="Times New Roman"/>
          <w:sz w:val="24"/>
        </w:rPr>
      </w:pPr>
    </w:p>
    <w:p w14:paraId="72E415AE" w14:textId="543D7166" w:rsidR="00A724A7" w:rsidRDefault="00A724A7" w:rsidP="00F22C7B">
      <w:pPr>
        <w:jc w:val="both"/>
        <w:rPr>
          <w:rFonts w:ascii="Times New Roman" w:hAnsi="Times New Roman"/>
          <w:sz w:val="24"/>
        </w:rPr>
      </w:pPr>
      <w:r w:rsidRPr="00A724A7">
        <w:rPr>
          <w:rFonts w:ascii="Times New Roman" w:hAnsi="Times New Roman"/>
          <w:sz w:val="24"/>
        </w:rPr>
        <w:t>David Sušac, iz Osječko-baranjske županije, istaknuo je da smatra Ivana Paponju stručnjakom za područje ekološke poljoprivrede te da je on uvijek na raspolaganju za savjete i pomoć.</w:t>
      </w:r>
    </w:p>
    <w:p w14:paraId="4EC850B7" w14:textId="77777777" w:rsidR="00F22C7B" w:rsidRPr="00A724A7" w:rsidRDefault="00F22C7B" w:rsidP="00F22C7B">
      <w:pPr>
        <w:jc w:val="both"/>
        <w:rPr>
          <w:rFonts w:ascii="Times New Roman" w:hAnsi="Times New Roman"/>
          <w:sz w:val="24"/>
        </w:rPr>
      </w:pPr>
    </w:p>
    <w:p w14:paraId="7EEE7A77" w14:textId="77777777" w:rsidR="00A724A7" w:rsidRDefault="00A724A7" w:rsidP="00F22C7B">
      <w:pPr>
        <w:jc w:val="both"/>
        <w:rPr>
          <w:rFonts w:ascii="Times New Roman" w:hAnsi="Times New Roman"/>
          <w:sz w:val="24"/>
        </w:rPr>
      </w:pPr>
      <w:r w:rsidRPr="00A724A7">
        <w:rPr>
          <w:rFonts w:ascii="Times New Roman" w:hAnsi="Times New Roman"/>
          <w:sz w:val="24"/>
        </w:rPr>
        <w:t>Tomo Aračić čestitao je novoizabranom predsjedniku te istaknuo da će za rješavanje problema u ekološkoj proizvodnji biti potrebno uložiti trud i energiju. Naveo je kako su ranije pokušali djelovati kroz ekonomsku revitalizaciju te naglasio potrebu uključivanja struke, mudrosti i energije u rješavanje problema u sektoru.</w:t>
      </w:r>
    </w:p>
    <w:p w14:paraId="084E9CEA" w14:textId="77777777" w:rsidR="00A724A7" w:rsidRPr="00A724A7" w:rsidRDefault="00A724A7" w:rsidP="00F22C7B">
      <w:pPr>
        <w:jc w:val="both"/>
        <w:rPr>
          <w:rFonts w:ascii="Times New Roman" w:hAnsi="Times New Roman"/>
          <w:sz w:val="24"/>
        </w:rPr>
      </w:pPr>
    </w:p>
    <w:p w14:paraId="1DDD257D" w14:textId="77777777" w:rsidR="00A724A7" w:rsidRDefault="00A724A7" w:rsidP="00F22C7B">
      <w:pPr>
        <w:jc w:val="both"/>
        <w:rPr>
          <w:rFonts w:ascii="Times New Roman" w:hAnsi="Times New Roman"/>
          <w:sz w:val="24"/>
        </w:rPr>
      </w:pPr>
      <w:r w:rsidRPr="00A724A7">
        <w:rPr>
          <w:rFonts w:ascii="Times New Roman" w:hAnsi="Times New Roman"/>
          <w:sz w:val="24"/>
        </w:rPr>
        <w:t>Predsjednik Odbora naglasio je da ekološki proizvođač mora kontinuirano komunicirati s kontrolnim tijelom i savjetodavnom službom. Proizvođači moraju biti proaktivni, evidentirati eventualne greške i biti oprezni u provođenju zahtjeva ekološke proizvodnje. Također je istaknuo odgovornost samog proizvođača za svoju proizvodnju i potrebu samostalnog ulaska u AGRONET.</w:t>
      </w:r>
    </w:p>
    <w:p w14:paraId="196C41E1" w14:textId="77777777" w:rsidR="00A724A7" w:rsidRPr="00A724A7" w:rsidRDefault="00A724A7" w:rsidP="00F22C7B">
      <w:pPr>
        <w:jc w:val="both"/>
        <w:rPr>
          <w:rFonts w:ascii="Times New Roman" w:hAnsi="Times New Roman"/>
          <w:sz w:val="24"/>
        </w:rPr>
      </w:pPr>
    </w:p>
    <w:p w14:paraId="47F3E26F" w14:textId="3638EA9B" w:rsidR="00A724A7" w:rsidRPr="00F22C7B" w:rsidRDefault="00F22C7B" w:rsidP="00F22C7B">
      <w:pPr>
        <w:pStyle w:val="ListParagraph"/>
        <w:numPr>
          <w:ilvl w:val="1"/>
          <w:numId w:val="5"/>
        </w:numPr>
        <w:jc w:val="both"/>
        <w:rPr>
          <w:rFonts w:ascii="Times New Roman" w:hAnsi="Times New Roman"/>
          <w:b/>
          <w:bCs/>
          <w:sz w:val="24"/>
        </w:rPr>
      </w:pPr>
      <w:r>
        <w:rPr>
          <w:rFonts w:ascii="Times New Roman" w:hAnsi="Times New Roman"/>
          <w:b/>
          <w:bCs/>
          <w:sz w:val="24"/>
        </w:rPr>
        <w:t>A</w:t>
      </w:r>
      <w:r w:rsidR="00A724A7" w:rsidRPr="00F22C7B">
        <w:rPr>
          <w:rFonts w:ascii="Times New Roman" w:hAnsi="Times New Roman"/>
          <w:b/>
          <w:bCs/>
          <w:sz w:val="24"/>
        </w:rPr>
        <w:t>ktivnosti sektora za period do kraja 2026. godine</w:t>
      </w:r>
    </w:p>
    <w:p w14:paraId="3F2C1F06" w14:textId="77777777" w:rsidR="00A724A7" w:rsidRPr="00A724A7" w:rsidRDefault="00A724A7" w:rsidP="00F22C7B">
      <w:pPr>
        <w:pStyle w:val="ListParagraph"/>
        <w:ind w:left="1068"/>
        <w:jc w:val="both"/>
        <w:rPr>
          <w:rFonts w:ascii="Times New Roman" w:hAnsi="Times New Roman"/>
          <w:b/>
          <w:bCs/>
          <w:sz w:val="24"/>
        </w:rPr>
      </w:pPr>
    </w:p>
    <w:p w14:paraId="724294BD" w14:textId="77777777" w:rsidR="00A724A7" w:rsidRPr="00A724A7" w:rsidRDefault="00A724A7" w:rsidP="00F22C7B">
      <w:pPr>
        <w:jc w:val="both"/>
        <w:rPr>
          <w:rFonts w:ascii="Times New Roman" w:hAnsi="Times New Roman"/>
          <w:sz w:val="24"/>
        </w:rPr>
      </w:pPr>
      <w:r w:rsidRPr="00A724A7">
        <w:rPr>
          <w:rFonts w:ascii="Times New Roman" w:hAnsi="Times New Roman"/>
          <w:sz w:val="24"/>
        </w:rPr>
        <w:t>Zlatko Dudaš istaknuo je potrebu za ozbiljnom raspravom o broju i trendu kretanja prijava ekoloških proizvođača u posljednjih pet godina. Potrebno je analizirati problematiku i utvrditi zbog čega se smanjuje ekološka proizvodnja, s obzirom na to da takav trend ne bi trebao biti prisutan. Naglasio je da postoje Strateški plan i Akcijski plan te da bi trebalo krenuti od njih, utvrditi koje su aktivnosti provedene, a koje nisu, te na temelju toga definirati daljnje korake prema Ministarstvu poljoprivrede.</w:t>
      </w:r>
    </w:p>
    <w:p w14:paraId="7F50FD62" w14:textId="77777777" w:rsidR="00A724A7" w:rsidRPr="00A724A7" w:rsidRDefault="00A724A7" w:rsidP="00F22C7B">
      <w:pPr>
        <w:jc w:val="both"/>
        <w:rPr>
          <w:rFonts w:ascii="Times New Roman" w:hAnsi="Times New Roman"/>
          <w:sz w:val="24"/>
        </w:rPr>
      </w:pPr>
      <w:r w:rsidRPr="00A724A7">
        <w:rPr>
          <w:rFonts w:ascii="Times New Roman" w:hAnsi="Times New Roman"/>
          <w:sz w:val="24"/>
        </w:rPr>
        <w:t>Ivan Paponja složio se s navedenim prijedlogom te istaknuo potrebu sagledavanja iznosa potpora koji se očekuju.</w:t>
      </w:r>
    </w:p>
    <w:p w14:paraId="61159A00" w14:textId="26303488" w:rsidR="00A724A7" w:rsidRPr="00A724A7" w:rsidRDefault="00A724A7" w:rsidP="00F22C7B">
      <w:pPr>
        <w:jc w:val="both"/>
        <w:rPr>
          <w:rFonts w:ascii="Times New Roman" w:hAnsi="Times New Roman"/>
          <w:sz w:val="24"/>
        </w:rPr>
      </w:pPr>
      <w:r w:rsidRPr="00A724A7">
        <w:rPr>
          <w:rFonts w:ascii="Times New Roman" w:hAnsi="Times New Roman"/>
          <w:sz w:val="24"/>
        </w:rPr>
        <w:t>Zlatko Dudaš istaknuo je da su potpore postale prihod, a ne samo potpora proizvođačima. Prema njegovom mišljenju, riječ je i o pitanju organizacije tržišta i klimatskih promjena. Naglasio je potrebu da država pronađe način kojim bi se proizvođačima omogućilo da ostvaruju prihod od proizvodnje, a ne da ovise o potporama. Također je istaknuo da trenutno nema dovoljno povoljnih uvjeta za proizvodnju.</w:t>
      </w:r>
      <w:r w:rsidR="00F22C7B">
        <w:rPr>
          <w:rFonts w:ascii="Times New Roman" w:hAnsi="Times New Roman"/>
          <w:sz w:val="24"/>
        </w:rPr>
        <w:t xml:space="preserve"> </w:t>
      </w:r>
    </w:p>
    <w:p w14:paraId="14C1E684" w14:textId="77777777" w:rsidR="00A724A7" w:rsidRPr="00A724A7" w:rsidRDefault="00A724A7" w:rsidP="00F22C7B">
      <w:pPr>
        <w:jc w:val="both"/>
        <w:rPr>
          <w:rFonts w:ascii="Times New Roman" w:hAnsi="Times New Roman"/>
          <w:sz w:val="24"/>
        </w:rPr>
      </w:pPr>
      <w:r w:rsidRPr="00A724A7">
        <w:rPr>
          <w:rFonts w:ascii="Times New Roman" w:hAnsi="Times New Roman"/>
          <w:sz w:val="24"/>
        </w:rPr>
        <w:lastRenderedPageBreak/>
        <w:t>Ivan Paponja istaknuo je kao neprihvatljivo da osoba koja ima travne trake ostvaruje veću potporu od ekološkog proizvođača.</w:t>
      </w:r>
    </w:p>
    <w:p w14:paraId="6DB51ABC" w14:textId="7EF25186" w:rsidR="00A724A7" w:rsidRPr="00A724A7" w:rsidRDefault="00A724A7" w:rsidP="00F22C7B">
      <w:pPr>
        <w:jc w:val="both"/>
        <w:rPr>
          <w:rFonts w:ascii="Times New Roman" w:hAnsi="Times New Roman"/>
          <w:sz w:val="24"/>
        </w:rPr>
      </w:pPr>
      <w:r w:rsidRPr="00A724A7">
        <w:rPr>
          <w:rFonts w:ascii="Times New Roman" w:hAnsi="Times New Roman"/>
          <w:sz w:val="24"/>
        </w:rPr>
        <w:t>Nebojša Manojlović predložio je dva smjera djelovanja u cilju povećanja broja površina pod ekološkom proizvodnjom. Prvi se odnosi na povećanje svijesti o značaju ekološke proizvodnje za opće zdravlje zemljišta, a drugi na veća ulaganja u ekološku proizvodnju. Istaknuo je da Odbor treba postaviti jasne parametre i odrediti početno stanje od kojeg se kreće. Smatra da se može utjecati na povećanje svijesti o ekološkoj proizvodnji. Naveo je primjer svoje županije, gdje, prema njegovim navodima, nema razlike u prinosima između ekološke i konvencionalne proizvodnje</w:t>
      </w:r>
      <w:r w:rsidR="00F22C7B">
        <w:rPr>
          <w:rFonts w:ascii="Times New Roman" w:hAnsi="Times New Roman"/>
          <w:sz w:val="24"/>
        </w:rPr>
        <w:t>. Pr</w:t>
      </w:r>
      <w:r w:rsidRPr="00A724A7">
        <w:rPr>
          <w:rFonts w:ascii="Times New Roman" w:hAnsi="Times New Roman"/>
          <w:sz w:val="24"/>
        </w:rPr>
        <w:t>itom je naglasio da proizvodnja mora ostvarivati prihod.</w:t>
      </w:r>
    </w:p>
    <w:p w14:paraId="57CF94C2" w14:textId="77777777" w:rsidR="00A724A7" w:rsidRPr="00A724A7" w:rsidRDefault="00A724A7" w:rsidP="00F22C7B">
      <w:pPr>
        <w:jc w:val="both"/>
        <w:rPr>
          <w:rFonts w:ascii="Times New Roman" w:hAnsi="Times New Roman"/>
          <w:sz w:val="24"/>
        </w:rPr>
      </w:pPr>
      <w:r w:rsidRPr="00A724A7">
        <w:rPr>
          <w:rFonts w:ascii="Times New Roman" w:hAnsi="Times New Roman"/>
          <w:sz w:val="24"/>
        </w:rPr>
        <w:t>Mladen Jakopović istaknuo je da u Hrvatskoj nedostaje promocija ekološke proizvodnje te da bi u to Ministarstvo poljoprivrede trebalo uložiti sredstva. Naveo je da za tu namjenu postoje sredstva i posebna omotnica. Kao primjer je istaknuo vinsku omotnicu, koja je, prema njegovim riječima, omogućila zadržavanje marketinga hrvatskih proizvoda i dala pozitivne rezultate. Smatra da bi sredstva trebalo usmjeriti u edukaciju tržišta, čime bi se promijenio odnos ljudi prema ekološkoj proizvodnji.</w:t>
      </w:r>
    </w:p>
    <w:p w14:paraId="518AB70F" w14:textId="77777777" w:rsidR="00A724A7" w:rsidRPr="00A724A7" w:rsidRDefault="00A724A7" w:rsidP="00F22C7B">
      <w:pPr>
        <w:jc w:val="both"/>
        <w:rPr>
          <w:rFonts w:ascii="Times New Roman" w:hAnsi="Times New Roman"/>
          <w:sz w:val="24"/>
        </w:rPr>
      </w:pPr>
      <w:r w:rsidRPr="00A724A7">
        <w:rPr>
          <w:rFonts w:ascii="Times New Roman" w:hAnsi="Times New Roman"/>
          <w:sz w:val="24"/>
        </w:rPr>
        <w:t>Davorka Franić složila se s prijedlogom Mladena Jakopovića te istaknula potrebu usmjeravanja fokusa na promociju ekoloških proizvoda i jačanje svijesti među potrošačima, koja, prema njezinu mišljenju, još uvijek nije dovoljno razvijena.</w:t>
      </w:r>
    </w:p>
    <w:p w14:paraId="519D9975" w14:textId="77777777" w:rsidR="00A724A7" w:rsidRPr="00A724A7" w:rsidRDefault="00A724A7" w:rsidP="00F22C7B">
      <w:pPr>
        <w:jc w:val="both"/>
        <w:rPr>
          <w:rFonts w:ascii="Times New Roman" w:hAnsi="Times New Roman"/>
          <w:sz w:val="24"/>
        </w:rPr>
      </w:pPr>
      <w:r w:rsidRPr="00A724A7">
        <w:rPr>
          <w:rFonts w:ascii="Times New Roman" w:hAnsi="Times New Roman"/>
          <w:sz w:val="24"/>
        </w:rPr>
        <w:t>Zvonko Lajtman, koji se bavi i turizmom te ima certificiranu kuću za odmor s ekološkom oznakom, složio se s navedenim prijedlozima. Istaknuo je da je potrebno provoditi promociju ne samo među kupcima, nego i među proizvođačima, kako bi se naglasilo da je ekološka proizvodnja hrane živa i zdrava.</w:t>
      </w:r>
    </w:p>
    <w:p w14:paraId="261503A2" w14:textId="77777777" w:rsidR="00A724A7" w:rsidRPr="00A724A7" w:rsidRDefault="00A724A7" w:rsidP="00F22C7B">
      <w:pPr>
        <w:jc w:val="both"/>
        <w:rPr>
          <w:rFonts w:ascii="Times New Roman" w:hAnsi="Times New Roman"/>
          <w:sz w:val="24"/>
        </w:rPr>
      </w:pPr>
      <w:r w:rsidRPr="00A724A7">
        <w:rPr>
          <w:rFonts w:ascii="Times New Roman" w:hAnsi="Times New Roman"/>
          <w:sz w:val="24"/>
        </w:rPr>
        <w:t>Lucija Sakać predložila je slanje dopisa kojim bi se zatražilo ubrzanje izdavanja rješenja vezanih uz ekološku certifikaciju. Istaknula je da svi procesi traju predugo te da bi trebali biti usklađeni s potrebama poljoprivrednika. Kao jedan od primjera navela je sanitarna odobrenja i slične postupke, za koje smatra da predstavljaju problem.</w:t>
      </w:r>
    </w:p>
    <w:p w14:paraId="0F39276F" w14:textId="77777777" w:rsidR="00A724A7" w:rsidRDefault="00A724A7" w:rsidP="00F22C7B">
      <w:pPr>
        <w:jc w:val="both"/>
        <w:rPr>
          <w:rFonts w:ascii="Times New Roman" w:hAnsi="Times New Roman"/>
          <w:sz w:val="24"/>
        </w:rPr>
      </w:pPr>
      <w:r w:rsidRPr="00A724A7">
        <w:rPr>
          <w:rFonts w:ascii="Times New Roman" w:hAnsi="Times New Roman"/>
          <w:sz w:val="24"/>
        </w:rPr>
        <w:t>Mladen Jakopović istaknuo je da će se tema krških pašnjaka i ekoloških proizvođača sigurno otvoriti te da bi i tu temu trebalo obuhvatiti u daljnjem radu Odbora. Također je naveo da očekuje otvaranje i drugih tema vezanih uz sektor.</w:t>
      </w:r>
    </w:p>
    <w:p w14:paraId="0C1FBEB7" w14:textId="77777777" w:rsidR="00F22C7B" w:rsidRDefault="00F22C7B" w:rsidP="00F22C7B">
      <w:pPr>
        <w:jc w:val="both"/>
        <w:rPr>
          <w:rFonts w:ascii="Times New Roman" w:hAnsi="Times New Roman"/>
          <w:sz w:val="24"/>
        </w:rPr>
      </w:pPr>
    </w:p>
    <w:p w14:paraId="1EAA8F0A" w14:textId="77777777" w:rsidR="00A724A7" w:rsidRPr="00A724A7" w:rsidRDefault="00A724A7" w:rsidP="00F22C7B">
      <w:pPr>
        <w:jc w:val="both"/>
        <w:rPr>
          <w:rFonts w:ascii="Times New Roman" w:hAnsi="Times New Roman"/>
          <w:sz w:val="24"/>
        </w:rPr>
      </w:pPr>
      <w:r w:rsidRPr="00A724A7">
        <w:rPr>
          <w:rFonts w:ascii="Times New Roman" w:hAnsi="Times New Roman"/>
          <w:sz w:val="24"/>
        </w:rPr>
        <w:t>Dogovoreno je da će se osnovati WhatsApp grupa za članove Odbora. Također je dogovoreno da se predlože dvije do tri teme te organizira sastanak s Ministarstvom poljoprivrede, uz prethodni sastanak članova Odbora. Istaknuto je da se prema Ministarstvu ne bi trebalo ići s više od dvije teme, budući da bi tri teme već predstavljale prevelik broj. Potrebno je dogovoriti konkretne korake i probleme rješavati jedan po jedan. Naglašeno je i da manji broj ljudi koji sudjeluje u konkretnom dogovoru može omogućiti učinkovitiji dogovor.</w:t>
      </w:r>
    </w:p>
    <w:p w14:paraId="103E3193" w14:textId="77777777" w:rsidR="00A724A7" w:rsidRPr="00A724A7" w:rsidRDefault="00A724A7" w:rsidP="00F22C7B">
      <w:pPr>
        <w:jc w:val="both"/>
        <w:rPr>
          <w:rFonts w:ascii="Times New Roman" w:hAnsi="Times New Roman"/>
          <w:sz w:val="24"/>
        </w:rPr>
      </w:pPr>
      <w:r w:rsidRPr="00A724A7">
        <w:rPr>
          <w:rFonts w:ascii="Times New Roman" w:hAnsi="Times New Roman"/>
          <w:sz w:val="24"/>
        </w:rPr>
        <w:t>Nebojša Manojlović istaknuo je problem dugog trajanja pojedinih kontrola povezanih s pesticidima, navodeći da može proći i do šest mjeseci dok se kontrole provedu. Smatra da su procedure prespore te da ekološki proizvođači nisu dovoljno zaštićeni od postupanja Državnog inspektorata. Predložio je ubrzavanje procedura koje se odnose na ekološke proizvođače.</w:t>
      </w:r>
    </w:p>
    <w:p w14:paraId="5BBC6E21" w14:textId="68221408" w:rsidR="00A724A7" w:rsidRPr="00A724A7" w:rsidRDefault="00A724A7" w:rsidP="00F22C7B">
      <w:pPr>
        <w:jc w:val="both"/>
        <w:rPr>
          <w:rFonts w:ascii="Times New Roman" w:hAnsi="Times New Roman"/>
          <w:sz w:val="24"/>
        </w:rPr>
      </w:pPr>
      <w:r w:rsidRPr="00A724A7">
        <w:rPr>
          <w:rFonts w:ascii="Times New Roman" w:hAnsi="Times New Roman"/>
          <w:sz w:val="24"/>
        </w:rPr>
        <w:t>Ivan Paponja istaknuo je da isti problem postoji i kod konvencionalne proizvodnje. Naveo je da se na terenu ne može imati prisutna aktivna tvar koja nije registrirana za određenu kulturu, dok su procedure provjere previše spore.</w:t>
      </w:r>
      <w:r w:rsidR="00F22C7B">
        <w:rPr>
          <w:rFonts w:ascii="Times New Roman" w:hAnsi="Times New Roman"/>
          <w:sz w:val="24"/>
        </w:rPr>
        <w:t xml:space="preserve"> </w:t>
      </w:r>
      <w:r w:rsidRPr="00A724A7">
        <w:rPr>
          <w:rFonts w:ascii="Times New Roman" w:hAnsi="Times New Roman"/>
          <w:sz w:val="24"/>
        </w:rPr>
        <w:t>Naglašeno je da se pritom ne treba stvarati negativna slika o radu Odbora za ekološku proizvodnju, budući da postoji mnogo pozitivnih priča u sektoru.</w:t>
      </w:r>
    </w:p>
    <w:p w14:paraId="2CE14800" w14:textId="77777777" w:rsidR="00F22C7B" w:rsidRDefault="00A724A7" w:rsidP="00F22C7B">
      <w:pPr>
        <w:jc w:val="both"/>
        <w:rPr>
          <w:rFonts w:ascii="Times New Roman" w:hAnsi="Times New Roman"/>
          <w:sz w:val="24"/>
        </w:rPr>
      </w:pPr>
      <w:r w:rsidRPr="00A724A7">
        <w:rPr>
          <w:rFonts w:ascii="Times New Roman" w:hAnsi="Times New Roman"/>
          <w:sz w:val="24"/>
        </w:rPr>
        <w:t>Andrija Kovačić, iz Srijema, naveo je da je ekološki proizvođač već 22 godine. Istaknuo je da nema ništa protiv konzervacijske poljoprivrede, ali smatra da ekološka proizvodnja bez oranja nije moguća. Naveo je da prema novom pravilniku ekološki proizvođači ne smiju orati do nove godine te predložio da se ta granica pokuša pomaknuti barem na 1. prosinca</w:t>
      </w:r>
      <w:r w:rsidR="00F22C7B">
        <w:rPr>
          <w:rFonts w:ascii="Times New Roman" w:hAnsi="Times New Roman"/>
          <w:sz w:val="24"/>
        </w:rPr>
        <w:t>.</w:t>
      </w:r>
    </w:p>
    <w:p w14:paraId="1AF28AFE" w14:textId="77777777" w:rsidR="00F22C7B" w:rsidRDefault="00F22C7B" w:rsidP="00F22C7B">
      <w:pPr>
        <w:jc w:val="both"/>
        <w:rPr>
          <w:rFonts w:ascii="Times New Roman" w:hAnsi="Times New Roman"/>
          <w:sz w:val="24"/>
        </w:rPr>
      </w:pPr>
    </w:p>
    <w:p w14:paraId="5307C99C" w14:textId="5993ECDC" w:rsidR="00A724A7" w:rsidRPr="00A724A7" w:rsidRDefault="00A724A7" w:rsidP="00F22C7B">
      <w:pPr>
        <w:jc w:val="both"/>
        <w:rPr>
          <w:rFonts w:ascii="Times New Roman" w:hAnsi="Times New Roman"/>
          <w:sz w:val="24"/>
        </w:rPr>
      </w:pPr>
      <w:r w:rsidRPr="00A724A7">
        <w:rPr>
          <w:rFonts w:ascii="Times New Roman" w:hAnsi="Times New Roman"/>
          <w:sz w:val="24"/>
        </w:rPr>
        <w:t>Predsjednik Odbora Ivan Paponja zaključio je sjednicu u 12.40 sati.</w:t>
      </w:r>
    </w:p>
    <w:p w14:paraId="2E02E43A" w14:textId="77777777" w:rsidR="0029616F" w:rsidRPr="00196F66" w:rsidRDefault="0029616F" w:rsidP="00196F66">
      <w:pPr>
        <w:rPr>
          <w:rFonts w:ascii="Times New Roman" w:hAnsi="Times New Roman"/>
          <w:sz w:val="24"/>
        </w:rPr>
      </w:pPr>
    </w:p>
    <w:sectPr w:rsidR="0029616F" w:rsidRPr="00196F66" w:rsidSect="002D3B0C">
      <w:headerReference w:type="first" r:id="rId8"/>
      <w:pgSz w:w="11906" w:h="16838"/>
      <w:pgMar w:top="737" w:right="707" w:bottom="284"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EE32C" w14:textId="77777777" w:rsidR="00871359" w:rsidRDefault="00871359">
      <w:pPr>
        <w:spacing w:before="0" w:after="0"/>
      </w:pPr>
      <w:r>
        <w:separator/>
      </w:r>
    </w:p>
  </w:endnote>
  <w:endnote w:type="continuationSeparator" w:id="0">
    <w:p w14:paraId="046594FB" w14:textId="77777777" w:rsidR="00871359" w:rsidRDefault="0087135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F9B5A" w14:textId="77777777" w:rsidR="00871359" w:rsidRDefault="00871359">
      <w:pPr>
        <w:spacing w:before="0" w:after="0"/>
      </w:pPr>
      <w:r>
        <w:separator/>
      </w:r>
    </w:p>
  </w:footnote>
  <w:footnote w:type="continuationSeparator" w:id="0">
    <w:p w14:paraId="75C97507" w14:textId="77777777" w:rsidR="00871359" w:rsidRDefault="0087135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6C53" w14:textId="77777777" w:rsidR="002D3B0C" w:rsidRDefault="002D3B0C" w:rsidP="00A30A59">
    <w:pPr>
      <w:tabs>
        <w:tab w:val="center" w:pos="1560"/>
      </w:tabs>
      <w:rPr>
        <w:szCs w:val="18"/>
      </w:rPr>
    </w:pPr>
  </w:p>
  <w:p w14:paraId="155F9D39" w14:textId="77777777" w:rsidR="002D3B0C" w:rsidRPr="00ED1E48" w:rsidRDefault="002D3B0C" w:rsidP="008A02B2">
    <w:pPr>
      <w:tabs>
        <w:tab w:val="center" w:pos="1134"/>
      </w:tabs>
      <w:ind w:left="-567"/>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97EF3"/>
    <w:multiLevelType w:val="hybridMultilevel"/>
    <w:tmpl w:val="2D66F4D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6673C6C"/>
    <w:multiLevelType w:val="hybridMultilevel"/>
    <w:tmpl w:val="70062936"/>
    <w:lvl w:ilvl="0" w:tplc="2DA4791C">
      <w:start w:val="1"/>
      <w:numFmt w:val="decimal"/>
      <w:lvlText w:val="%1."/>
      <w:lvlJc w:val="left"/>
      <w:pPr>
        <w:ind w:left="1068" w:hanging="708"/>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14E6223"/>
    <w:multiLevelType w:val="multilevel"/>
    <w:tmpl w:val="F968C6FA"/>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24009A"/>
    <w:multiLevelType w:val="hybridMultilevel"/>
    <w:tmpl w:val="92600180"/>
    <w:lvl w:ilvl="0" w:tplc="2DA4791C">
      <w:start w:val="1"/>
      <w:numFmt w:val="decimal"/>
      <w:lvlText w:val="%1."/>
      <w:lvlJc w:val="left"/>
      <w:pPr>
        <w:ind w:left="1068" w:hanging="708"/>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BC9584E"/>
    <w:multiLevelType w:val="hybridMultilevel"/>
    <w:tmpl w:val="380471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F012B5C"/>
    <w:multiLevelType w:val="hybridMultilevel"/>
    <w:tmpl w:val="788AE532"/>
    <w:lvl w:ilvl="0" w:tplc="CF3A9040">
      <w:start w:val="1"/>
      <w:numFmt w:val="lowerLetter"/>
      <w:lvlText w:val="%1)"/>
      <w:lvlJc w:val="left"/>
      <w:pPr>
        <w:ind w:left="1140" w:hanging="360"/>
      </w:pPr>
      <w:rPr>
        <w:rFonts w:hint="default"/>
      </w:rPr>
    </w:lvl>
    <w:lvl w:ilvl="1" w:tplc="041A0019" w:tentative="1">
      <w:start w:val="1"/>
      <w:numFmt w:val="lowerLetter"/>
      <w:lvlText w:val="%2."/>
      <w:lvlJc w:val="left"/>
      <w:pPr>
        <w:ind w:left="1860" w:hanging="360"/>
      </w:pPr>
    </w:lvl>
    <w:lvl w:ilvl="2" w:tplc="041A001B" w:tentative="1">
      <w:start w:val="1"/>
      <w:numFmt w:val="lowerRoman"/>
      <w:lvlText w:val="%3."/>
      <w:lvlJc w:val="right"/>
      <w:pPr>
        <w:ind w:left="2580" w:hanging="180"/>
      </w:pPr>
    </w:lvl>
    <w:lvl w:ilvl="3" w:tplc="041A000F" w:tentative="1">
      <w:start w:val="1"/>
      <w:numFmt w:val="decimal"/>
      <w:lvlText w:val="%4."/>
      <w:lvlJc w:val="left"/>
      <w:pPr>
        <w:ind w:left="3300" w:hanging="360"/>
      </w:pPr>
    </w:lvl>
    <w:lvl w:ilvl="4" w:tplc="041A0019" w:tentative="1">
      <w:start w:val="1"/>
      <w:numFmt w:val="lowerLetter"/>
      <w:lvlText w:val="%5."/>
      <w:lvlJc w:val="left"/>
      <w:pPr>
        <w:ind w:left="4020" w:hanging="360"/>
      </w:pPr>
    </w:lvl>
    <w:lvl w:ilvl="5" w:tplc="041A001B" w:tentative="1">
      <w:start w:val="1"/>
      <w:numFmt w:val="lowerRoman"/>
      <w:lvlText w:val="%6."/>
      <w:lvlJc w:val="right"/>
      <w:pPr>
        <w:ind w:left="4740" w:hanging="180"/>
      </w:pPr>
    </w:lvl>
    <w:lvl w:ilvl="6" w:tplc="041A000F" w:tentative="1">
      <w:start w:val="1"/>
      <w:numFmt w:val="decimal"/>
      <w:lvlText w:val="%7."/>
      <w:lvlJc w:val="left"/>
      <w:pPr>
        <w:ind w:left="5460" w:hanging="360"/>
      </w:pPr>
    </w:lvl>
    <w:lvl w:ilvl="7" w:tplc="041A0019" w:tentative="1">
      <w:start w:val="1"/>
      <w:numFmt w:val="lowerLetter"/>
      <w:lvlText w:val="%8."/>
      <w:lvlJc w:val="left"/>
      <w:pPr>
        <w:ind w:left="6180" w:hanging="360"/>
      </w:pPr>
    </w:lvl>
    <w:lvl w:ilvl="8" w:tplc="041A001B" w:tentative="1">
      <w:start w:val="1"/>
      <w:numFmt w:val="lowerRoman"/>
      <w:lvlText w:val="%9."/>
      <w:lvlJc w:val="right"/>
      <w:pPr>
        <w:ind w:left="6900" w:hanging="180"/>
      </w:pPr>
    </w:lvl>
  </w:abstractNum>
  <w:num w:numId="1" w16cid:durableId="774983782">
    <w:abstractNumId w:val="0"/>
  </w:num>
  <w:num w:numId="2" w16cid:durableId="729812899">
    <w:abstractNumId w:val="5"/>
  </w:num>
  <w:num w:numId="3" w16cid:durableId="1450053259">
    <w:abstractNumId w:val="3"/>
  </w:num>
  <w:num w:numId="4" w16cid:durableId="387148868">
    <w:abstractNumId w:val="1"/>
  </w:num>
  <w:num w:numId="5" w16cid:durableId="358088799">
    <w:abstractNumId w:val="2"/>
  </w:num>
  <w:num w:numId="6" w16cid:durableId="507789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0C"/>
    <w:rsid w:val="000875F4"/>
    <w:rsid w:val="000B128A"/>
    <w:rsid w:val="00100548"/>
    <w:rsid w:val="00117D20"/>
    <w:rsid w:val="0012358A"/>
    <w:rsid w:val="00136F0E"/>
    <w:rsid w:val="0015564A"/>
    <w:rsid w:val="0017710E"/>
    <w:rsid w:val="00180294"/>
    <w:rsid w:val="00196F66"/>
    <w:rsid w:val="001A30E3"/>
    <w:rsid w:val="001A416B"/>
    <w:rsid w:val="002107D4"/>
    <w:rsid w:val="00232675"/>
    <w:rsid w:val="00283AAE"/>
    <w:rsid w:val="0029616F"/>
    <w:rsid w:val="002D3B0C"/>
    <w:rsid w:val="003E6CA7"/>
    <w:rsid w:val="00425556"/>
    <w:rsid w:val="0048043C"/>
    <w:rsid w:val="00503202"/>
    <w:rsid w:val="0053136B"/>
    <w:rsid w:val="005572E2"/>
    <w:rsid w:val="005855FB"/>
    <w:rsid w:val="005B43DB"/>
    <w:rsid w:val="005C694B"/>
    <w:rsid w:val="006065E2"/>
    <w:rsid w:val="006A2EE3"/>
    <w:rsid w:val="006C3B8E"/>
    <w:rsid w:val="006E43ED"/>
    <w:rsid w:val="006F3954"/>
    <w:rsid w:val="007037E4"/>
    <w:rsid w:val="00755EB9"/>
    <w:rsid w:val="007617F9"/>
    <w:rsid w:val="008139A4"/>
    <w:rsid w:val="00827F55"/>
    <w:rsid w:val="00871359"/>
    <w:rsid w:val="00882888"/>
    <w:rsid w:val="008A4D18"/>
    <w:rsid w:val="008B5EFC"/>
    <w:rsid w:val="008E21AB"/>
    <w:rsid w:val="008E6152"/>
    <w:rsid w:val="008F2570"/>
    <w:rsid w:val="008F5D49"/>
    <w:rsid w:val="00900311"/>
    <w:rsid w:val="009103A7"/>
    <w:rsid w:val="00A724A7"/>
    <w:rsid w:val="00AC1F7B"/>
    <w:rsid w:val="00AD163D"/>
    <w:rsid w:val="00AE7AFE"/>
    <w:rsid w:val="00B722E1"/>
    <w:rsid w:val="00BE261A"/>
    <w:rsid w:val="00C42C55"/>
    <w:rsid w:val="00C8256D"/>
    <w:rsid w:val="00CB4725"/>
    <w:rsid w:val="00CD0BE5"/>
    <w:rsid w:val="00CD7355"/>
    <w:rsid w:val="00D30DD2"/>
    <w:rsid w:val="00D52577"/>
    <w:rsid w:val="00D83BA9"/>
    <w:rsid w:val="00DD2C4B"/>
    <w:rsid w:val="00DD706E"/>
    <w:rsid w:val="00DF3B84"/>
    <w:rsid w:val="00E07872"/>
    <w:rsid w:val="00E50A3F"/>
    <w:rsid w:val="00E944A0"/>
    <w:rsid w:val="00EF140A"/>
    <w:rsid w:val="00F00906"/>
    <w:rsid w:val="00F17E5E"/>
    <w:rsid w:val="00F22C7B"/>
    <w:rsid w:val="00F22E59"/>
    <w:rsid w:val="00FE266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5599"/>
  <w15:chartTrackingRefBased/>
  <w15:docId w15:val="{231B52BD-0238-4AAB-A2A8-0DB991EC0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B0C"/>
    <w:pPr>
      <w:spacing w:before="60" w:after="60" w:line="240" w:lineRule="auto"/>
    </w:pPr>
    <w:rPr>
      <w:rFonts w:ascii="Arial" w:eastAsia="Times New Roman" w:hAnsi="Arial" w:cs="Times New Roman"/>
      <w:kern w:val="0"/>
      <w:sz w:val="22"/>
      <w:lang w:eastAsia="hr-HR"/>
      <w14:ligatures w14:val="none"/>
    </w:rPr>
  </w:style>
  <w:style w:type="paragraph" w:styleId="Heading1">
    <w:name w:val="heading 1"/>
    <w:basedOn w:val="Normal"/>
    <w:next w:val="Normal"/>
    <w:link w:val="Heading1Char"/>
    <w:uiPriority w:val="9"/>
    <w:qFormat/>
    <w:rsid w:val="002D3B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B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B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B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B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B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B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B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B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B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B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B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B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B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B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B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B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B0C"/>
    <w:rPr>
      <w:rFonts w:eastAsiaTheme="majorEastAsia" w:cstheme="majorBidi"/>
      <w:color w:val="272727" w:themeColor="text1" w:themeTint="D8"/>
    </w:rPr>
  </w:style>
  <w:style w:type="paragraph" w:styleId="Title">
    <w:name w:val="Title"/>
    <w:basedOn w:val="Normal"/>
    <w:next w:val="Normal"/>
    <w:link w:val="TitleChar"/>
    <w:uiPriority w:val="10"/>
    <w:qFormat/>
    <w:rsid w:val="002D3B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B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B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B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B0C"/>
    <w:pPr>
      <w:spacing w:before="160"/>
      <w:jc w:val="center"/>
    </w:pPr>
    <w:rPr>
      <w:i/>
      <w:iCs/>
      <w:color w:val="404040" w:themeColor="text1" w:themeTint="BF"/>
    </w:rPr>
  </w:style>
  <w:style w:type="character" w:customStyle="1" w:styleId="QuoteChar">
    <w:name w:val="Quote Char"/>
    <w:basedOn w:val="DefaultParagraphFont"/>
    <w:link w:val="Quote"/>
    <w:uiPriority w:val="29"/>
    <w:rsid w:val="002D3B0C"/>
    <w:rPr>
      <w:i/>
      <w:iCs/>
      <w:color w:val="404040" w:themeColor="text1" w:themeTint="BF"/>
    </w:rPr>
  </w:style>
  <w:style w:type="paragraph" w:styleId="ListParagraph">
    <w:name w:val="List Paragraph"/>
    <w:basedOn w:val="Normal"/>
    <w:uiPriority w:val="34"/>
    <w:qFormat/>
    <w:rsid w:val="002D3B0C"/>
    <w:pPr>
      <w:ind w:left="720"/>
      <w:contextualSpacing/>
    </w:pPr>
  </w:style>
  <w:style w:type="character" w:styleId="IntenseEmphasis">
    <w:name w:val="Intense Emphasis"/>
    <w:basedOn w:val="DefaultParagraphFont"/>
    <w:uiPriority w:val="21"/>
    <w:qFormat/>
    <w:rsid w:val="002D3B0C"/>
    <w:rPr>
      <w:i/>
      <w:iCs/>
      <w:color w:val="0F4761" w:themeColor="accent1" w:themeShade="BF"/>
    </w:rPr>
  </w:style>
  <w:style w:type="paragraph" w:styleId="IntenseQuote">
    <w:name w:val="Intense Quote"/>
    <w:basedOn w:val="Normal"/>
    <w:next w:val="Normal"/>
    <w:link w:val="IntenseQuoteChar"/>
    <w:uiPriority w:val="30"/>
    <w:qFormat/>
    <w:rsid w:val="002D3B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B0C"/>
    <w:rPr>
      <w:i/>
      <w:iCs/>
      <w:color w:val="0F4761" w:themeColor="accent1" w:themeShade="BF"/>
    </w:rPr>
  </w:style>
  <w:style w:type="character" w:styleId="IntenseReference">
    <w:name w:val="Intense Reference"/>
    <w:basedOn w:val="DefaultParagraphFont"/>
    <w:uiPriority w:val="32"/>
    <w:qFormat/>
    <w:rsid w:val="002D3B0C"/>
    <w:rPr>
      <w:b/>
      <w:bCs/>
      <w:smallCaps/>
      <w:color w:val="0F4761" w:themeColor="accent1" w:themeShade="BF"/>
      <w:spacing w:val="5"/>
    </w:rPr>
  </w:style>
  <w:style w:type="character" w:styleId="Hyperlink">
    <w:name w:val="Hyperlink"/>
    <w:uiPriority w:val="99"/>
    <w:rsid w:val="002D3B0C"/>
    <w:rPr>
      <w:color w:val="0000FF"/>
      <w:u w:val="single"/>
    </w:rPr>
  </w:style>
  <w:style w:type="paragraph" w:styleId="Header">
    <w:name w:val="header"/>
    <w:basedOn w:val="Normal"/>
    <w:link w:val="HeaderChar"/>
    <w:uiPriority w:val="99"/>
    <w:rsid w:val="002D3B0C"/>
    <w:pPr>
      <w:tabs>
        <w:tab w:val="center" w:pos="4703"/>
        <w:tab w:val="right" w:pos="9406"/>
      </w:tabs>
    </w:pPr>
  </w:style>
  <w:style w:type="character" w:customStyle="1" w:styleId="HeaderChar">
    <w:name w:val="Header Char"/>
    <w:basedOn w:val="DefaultParagraphFont"/>
    <w:link w:val="Header"/>
    <w:uiPriority w:val="99"/>
    <w:rsid w:val="002D3B0C"/>
    <w:rPr>
      <w:rFonts w:ascii="Arial" w:eastAsia="Times New Roman" w:hAnsi="Arial" w:cs="Times New Roman"/>
      <w:kern w:val="0"/>
      <w:sz w:val="22"/>
      <w:lang w:eastAsia="hr-HR"/>
      <w14:ligatures w14:val="none"/>
    </w:rPr>
  </w:style>
  <w:style w:type="paragraph" w:customStyle="1" w:styleId="zaglavlje">
    <w:name w:val="zaglavlje"/>
    <w:next w:val="Normal"/>
    <w:qFormat/>
    <w:rsid w:val="002D3B0C"/>
    <w:pPr>
      <w:tabs>
        <w:tab w:val="center" w:pos="1560"/>
      </w:tabs>
      <w:spacing w:after="0" w:line="240" w:lineRule="auto"/>
    </w:pPr>
    <w:rPr>
      <w:rFonts w:ascii="Arial Narrow" w:eastAsia="Times New Roman" w:hAnsi="Arial Narrow" w:cs="Times New Roman"/>
      <w:kern w:val="0"/>
      <w:sz w:val="16"/>
      <w:szCs w:val="16"/>
      <w:lang w:eastAsia="hr-HR"/>
      <w14:ligatures w14:val="none"/>
    </w:rPr>
  </w:style>
  <w:style w:type="paragraph" w:styleId="NoSpacing">
    <w:name w:val="No Spacing"/>
    <w:uiPriority w:val="1"/>
    <w:qFormat/>
    <w:rsid w:val="002D3B0C"/>
    <w:pPr>
      <w:spacing w:after="0" w:line="240" w:lineRule="auto"/>
    </w:pPr>
    <w:rPr>
      <w:rFonts w:ascii="Calibri" w:eastAsia="Times New Roman" w:hAnsi="Calibri" w:cs="Times New Roman"/>
      <w:kern w:val="0"/>
      <w:sz w:val="22"/>
      <w:szCs w:val="22"/>
      <w:lang w:eastAsia="hr-HR"/>
      <w14:ligatures w14:val="none"/>
    </w:rPr>
  </w:style>
  <w:style w:type="character" w:styleId="UnresolvedMention">
    <w:name w:val="Unresolved Mention"/>
    <w:basedOn w:val="DefaultParagraphFont"/>
    <w:uiPriority w:val="99"/>
    <w:semiHidden/>
    <w:unhideWhenUsed/>
    <w:rsid w:val="002D3B0C"/>
    <w:rPr>
      <w:color w:val="605E5C"/>
      <w:shd w:val="clear" w:color="auto" w:fill="E1DFDD"/>
    </w:rPr>
  </w:style>
  <w:style w:type="paragraph" w:styleId="NormalWeb">
    <w:name w:val="Normal (Web)"/>
    <w:basedOn w:val="Normal"/>
    <w:uiPriority w:val="99"/>
    <w:semiHidden/>
    <w:unhideWhenUsed/>
    <w:rsid w:val="0015564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5</Pages>
  <Words>1760</Words>
  <Characters>10038</Characters>
  <Application>Microsoft Office Word</Application>
  <DocSecurity>0</DocSecurity>
  <Lines>83</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Pehar-HPK</dc:creator>
  <cp:keywords/>
  <dc:description/>
  <cp:lastModifiedBy>Vijesti Komora</cp:lastModifiedBy>
  <cp:revision>31</cp:revision>
  <dcterms:created xsi:type="dcterms:W3CDTF">2026-09-09T09:20:00Z</dcterms:created>
  <dcterms:modified xsi:type="dcterms:W3CDTF">2026-09-14T08:29:00Z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c4b0082a-677b-4ae0-9bb7-ef59b98a51ab</vt:lpwstr>
  </property>
</Properties>
</file>