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606"/>
        <w:tblW w:w="0" w:type="auto"/>
        <w:tblLook w:val="04A0" w:firstRow="1" w:lastRow="0" w:firstColumn="1" w:lastColumn="0" w:noHBand="0" w:noVBand="1"/>
      </w:tblPr>
      <w:tblGrid>
        <w:gridCol w:w="3974"/>
      </w:tblGrid>
      <w:tr w:rsidR="0092297F" w:rsidRPr="000E6205" w14:paraId="4AEFD335" w14:textId="77777777" w:rsidTr="00FF1561">
        <w:trPr>
          <w:trHeight w:val="2429"/>
        </w:trPr>
        <w:tc>
          <w:tcPr>
            <w:tcW w:w="3974" w:type="dxa"/>
            <w:vAlign w:val="center"/>
          </w:tcPr>
          <w:p w14:paraId="067FA1C9" w14:textId="77777777" w:rsidR="0092297F" w:rsidRPr="000E6205" w:rsidRDefault="0092297F" w:rsidP="00FF1561">
            <w:pPr>
              <w:tabs>
                <w:tab w:val="center" w:pos="1560"/>
              </w:tabs>
              <w:spacing w:before="60" w:after="60" w:line="240" w:lineRule="auto"/>
              <w:jc w:val="center"/>
              <w:rPr>
                <w:rFonts w:ascii="Times New Roman" w:eastAsia="Times New Roman" w:hAnsi="Times New Roman" w:cs="Times New Roman"/>
                <w:b/>
                <w:sz w:val="20"/>
                <w:szCs w:val="20"/>
                <w:lang w:eastAsia="hr-HR"/>
              </w:rPr>
            </w:pPr>
          </w:p>
          <w:p w14:paraId="696E4946" w14:textId="77777777" w:rsidR="0092297F" w:rsidRPr="000E6205" w:rsidRDefault="0092297F" w:rsidP="00FF1561">
            <w:pPr>
              <w:tabs>
                <w:tab w:val="left" w:pos="2249"/>
              </w:tabs>
              <w:spacing w:before="60" w:after="60" w:line="240" w:lineRule="auto"/>
              <w:jc w:val="center"/>
              <w:rPr>
                <w:rFonts w:ascii="Times New Roman" w:eastAsia="Times New Roman" w:hAnsi="Times New Roman" w:cs="Times New Roman"/>
                <w:b/>
                <w:sz w:val="20"/>
                <w:szCs w:val="20"/>
                <w:lang w:eastAsia="hr-HR"/>
              </w:rPr>
            </w:pPr>
            <w:r w:rsidRPr="000E6205">
              <w:rPr>
                <w:rFonts w:ascii="Times New Roman" w:eastAsia="Times New Roman" w:hAnsi="Times New Roman" w:cs="Times New Roman"/>
                <w:b/>
                <w:noProof/>
                <w:sz w:val="20"/>
                <w:szCs w:val="20"/>
                <w:lang w:eastAsia="hr-HR"/>
              </w:rPr>
              <w:drawing>
                <wp:inline distT="0" distB="0" distL="0" distR="0" wp14:anchorId="025A32EF" wp14:editId="5960A1B6">
                  <wp:extent cx="895350" cy="3905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390525"/>
                          </a:xfrm>
                          <a:prstGeom prst="rect">
                            <a:avLst/>
                          </a:prstGeom>
                          <a:noFill/>
                          <a:ln>
                            <a:noFill/>
                          </a:ln>
                        </pic:spPr>
                      </pic:pic>
                    </a:graphicData>
                  </a:graphic>
                </wp:inline>
              </w:drawing>
            </w:r>
          </w:p>
          <w:p w14:paraId="46FDF78B" w14:textId="77777777" w:rsidR="0092297F" w:rsidRPr="000E6205" w:rsidRDefault="0092297F" w:rsidP="00FF1561">
            <w:pPr>
              <w:tabs>
                <w:tab w:val="center" w:pos="1588"/>
              </w:tabs>
              <w:spacing w:before="120" w:after="0" w:line="240" w:lineRule="auto"/>
              <w:jc w:val="center"/>
              <w:rPr>
                <w:rFonts w:ascii="Times New Roman" w:eastAsia="Times New Roman" w:hAnsi="Times New Roman" w:cs="Times New Roman"/>
                <w:b/>
                <w:color w:val="244061"/>
                <w:sz w:val="20"/>
                <w:szCs w:val="20"/>
                <w:lang w:eastAsia="hr-HR"/>
              </w:rPr>
            </w:pPr>
            <w:r w:rsidRPr="000E6205">
              <w:rPr>
                <w:rFonts w:ascii="Times New Roman" w:eastAsia="Times New Roman" w:hAnsi="Times New Roman" w:cs="Times New Roman"/>
                <w:b/>
                <w:color w:val="244061"/>
                <w:sz w:val="20"/>
                <w:szCs w:val="20"/>
                <w:lang w:eastAsia="hr-HR"/>
              </w:rPr>
              <w:t xml:space="preserve"> HRVATSKA POLJOPRIVREDNA KOMORA</w:t>
            </w:r>
          </w:p>
          <w:p w14:paraId="180E65AB" w14:textId="77777777" w:rsidR="0092297F" w:rsidRPr="000E6205" w:rsidRDefault="0092297F" w:rsidP="00FF1561">
            <w:pPr>
              <w:tabs>
                <w:tab w:val="center" w:pos="1588"/>
              </w:tabs>
              <w:spacing w:after="0" w:line="240" w:lineRule="auto"/>
              <w:jc w:val="center"/>
              <w:rPr>
                <w:rFonts w:ascii="Times New Roman" w:eastAsia="Times New Roman" w:hAnsi="Times New Roman" w:cs="Times New Roman"/>
                <w:color w:val="244061"/>
                <w:sz w:val="20"/>
                <w:szCs w:val="20"/>
                <w:lang w:eastAsia="hr-HR"/>
              </w:rPr>
            </w:pPr>
            <w:r w:rsidRPr="000E6205">
              <w:rPr>
                <w:rFonts w:ascii="Times New Roman" w:eastAsia="Times New Roman" w:hAnsi="Times New Roman" w:cs="Times New Roman"/>
                <w:color w:val="244061"/>
                <w:sz w:val="20"/>
                <w:szCs w:val="20"/>
                <w:lang w:eastAsia="hr-HR"/>
              </w:rPr>
              <w:t>Ulica grada Vukovara 78,  10116 Zagreb,  HRVATSKA</w:t>
            </w:r>
          </w:p>
          <w:p w14:paraId="7B5F003F" w14:textId="77777777" w:rsidR="0092297F" w:rsidRPr="000E6205" w:rsidRDefault="0092297F" w:rsidP="00FF1561">
            <w:pPr>
              <w:tabs>
                <w:tab w:val="center" w:pos="1588"/>
              </w:tabs>
              <w:spacing w:after="0" w:line="240" w:lineRule="auto"/>
              <w:jc w:val="center"/>
              <w:rPr>
                <w:rFonts w:ascii="Times New Roman" w:eastAsia="Times New Roman" w:hAnsi="Times New Roman" w:cs="Times New Roman"/>
                <w:color w:val="244061"/>
                <w:sz w:val="20"/>
                <w:szCs w:val="20"/>
                <w:lang w:eastAsia="hr-HR"/>
              </w:rPr>
            </w:pPr>
            <w:r w:rsidRPr="000E6205">
              <w:rPr>
                <w:rFonts w:ascii="Times New Roman" w:eastAsia="Times New Roman" w:hAnsi="Times New Roman" w:cs="Times New Roman"/>
                <w:color w:val="244061"/>
                <w:sz w:val="20"/>
                <w:szCs w:val="20"/>
                <w:lang w:eastAsia="hr-HR"/>
              </w:rPr>
              <w:t xml:space="preserve">Tel: +385 (01) 6109 809  </w:t>
            </w:r>
            <w:r w:rsidRPr="000E6205">
              <w:rPr>
                <w:rFonts w:ascii="Times New Roman" w:eastAsia="Times New Roman" w:hAnsi="Times New Roman" w:cs="Times New Roman"/>
                <w:sz w:val="20"/>
                <w:szCs w:val="20"/>
                <w:lang w:eastAsia="hr-HR"/>
              </w:rPr>
              <w:t xml:space="preserve"> </w:t>
            </w:r>
            <w:r w:rsidRPr="000E6205">
              <w:rPr>
                <w:rFonts w:ascii="Times New Roman" w:eastAsia="Times New Roman" w:hAnsi="Times New Roman" w:cs="Times New Roman"/>
                <w:color w:val="244061"/>
                <w:sz w:val="20"/>
                <w:szCs w:val="20"/>
                <w:lang w:eastAsia="hr-HR"/>
              </w:rPr>
              <w:t xml:space="preserve">komora@komora.hr     </w:t>
            </w:r>
          </w:p>
          <w:p w14:paraId="06997AC2" w14:textId="77777777" w:rsidR="0092297F" w:rsidRPr="000E6205" w:rsidRDefault="0092297F" w:rsidP="00FF1561">
            <w:pPr>
              <w:tabs>
                <w:tab w:val="center" w:pos="1588"/>
              </w:tabs>
              <w:spacing w:after="0" w:line="240" w:lineRule="auto"/>
              <w:rPr>
                <w:rFonts w:ascii="Times New Roman" w:eastAsia="Times New Roman" w:hAnsi="Times New Roman" w:cs="Times New Roman"/>
                <w:color w:val="244061"/>
                <w:sz w:val="20"/>
                <w:szCs w:val="20"/>
                <w:lang w:eastAsia="hr-HR"/>
              </w:rPr>
            </w:pPr>
            <w:r w:rsidRPr="000E6205">
              <w:rPr>
                <w:rFonts w:ascii="Times New Roman" w:eastAsia="Times New Roman" w:hAnsi="Times New Roman" w:cs="Times New Roman"/>
                <w:color w:val="244061"/>
                <w:sz w:val="20"/>
                <w:szCs w:val="20"/>
                <w:lang w:eastAsia="hr-HR"/>
              </w:rPr>
              <w:t xml:space="preserve">                                   OIB:  70354371893</w:t>
            </w:r>
          </w:p>
          <w:p w14:paraId="49072058" w14:textId="77777777" w:rsidR="0092297F" w:rsidRPr="000E6205" w:rsidRDefault="0092297F" w:rsidP="00FF1561">
            <w:pPr>
              <w:tabs>
                <w:tab w:val="center" w:pos="1588"/>
              </w:tabs>
              <w:spacing w:after="0" w:line="240" w:lineRule="auto"/>
              <w:jc w:val="center"/>
              <w:rPr>
                <w:rFonts w:ascii="Times New Roman" w:eastAsia="Times New Roman" w:hAnsi="Times New Roman" w:cs="Times New Roman"/>
                <w:color w:val="244061"/>
                <w:sz w:val="20"/>
                <w:szCs w:val="20"/>
                <w:lang w:eastAsia="hr-HR"/>
              </w:rPr>
            </w:pPr>
            <w:r w:rsidRPr="000E6205">
              <w:rPr>
                <w:rFonts w:ascii="Times New Roman" w:eastAsia="Times New Roman" w:hAnsi="Times New Roman" w:cs="Times New Roman"/>
                <w:color w:val="244061"/>
                <w:sz w:val="20"/>
                <w:szCs w:val="20"/>
                <w:lang w:eastAsia="hr-HR"/>
              </w:rPr>
              <w:t>www.komora.hr</w:t>
            </w:r>
          </w:p>
          <w:p w14:paraId="3170AED4" w14:textId="77777777" w:rsidR="0092297F" w:rsidRPr="000E6205" w:rsidRDefault="0092297F" w:rsidP="00FF1561">
            <w:pPr>
              <w:tabs>
                <w:tab w:val="center" w:pos="1588"/>
              </w:tabs>
              <w:spacing w:after="0" w:line="240" w:lineRule="auto"/>
              <w:rPr>
                <w:rFonts w:ascii="Times New Roman" w:eastAsia="Times New Roman" w:hAnsi="Times New Roman" w:cs="Times New Roman"/>
                <w:b/>
                <w:sz w:val="20"/>
                <w:szCs w:val="20"/>
                <w:lang w:eastAsia="hr-HR"/>
              </w:rPr>
            </w:pPr>
          </w:p>
        </w:tc>
      </w:tr>
    </w:tbl>
    <w:p w14:paraId="6D866A13" w14:textId="77777777" w:rsidR="0092297F" w:rsidRPr="000E6205" w:rsidRDefault="0092297F" w:rsidP="00634FAC">
      <w:pPr>
        <w:spacing w:after="0" w:line="240" w:lineRule="auto"/>
        <w:jc w:val="both"/>
        <w:rPr>
          <w:rFonts w:ascii="Times New Roman" w:eastAsia="Times New Roman" w:hAnsi="Times New Roman" w:cs="Times New Roman"/>
          <w:sz w:val="20"/>
          <w:szCs w:val="20"/>
          <w:lang w:eastAsia="hr-HR"/>
        </w:rPr>
      </w:pPr>
    </w:p>
    <w:p w14:paraId="58A0423A" w14:textId="77777777" w:rsidR="0092297F" w:rsidRPr="000E6205" w:rsidRDefault="0092297F" w:rsidP="00634FAC">
      <w:pPr>
        <w:spacing w:after="0" w:line="240" w:lineRule="auto"/>
        <w:jc w:val="both"/>
        <w:rPr>
          <w:rFonts w:ascii="Times New Roman" w:eastAsia="Times New Roman" w:hAnsi="Times New Roman" w:cs="Times New Roman"/>
          <w:sz w:val="20"/>
          <w:szCs w:val="20"/>
          <w:lang w:eastAsia="hr-HR"/>
        </w:rPr>
      </w:pPr>
    </w:p>
    <w:p w14:paraId="1719977F" w14:textId="77777777" w:rsidR="0092297F" w:rsidRPr="000E6205" w:rsidRDefault="0092297F" w:rsidP="00634FAC">
      <w:pPr>
        <w:spacing w:after="0" w:line="240" w:lineRule="auto"/>
        <w:jc w:val="both"/>
        <w:rPr>
          <w:rFonts w:ascii="Times New Roman" w:eastAsia="Times New Roman" w:hAnsi="Times New Roman" w:cs="Times New Roman"/>
          <w:sz w:val="20"/>
          <w:szCs w:val="20"/>
          <w:lang w:eastAsia="hr-HR"/>
        </w:rPr>
      </w:pPr>
    </w:p>
    <w:p w14:paraId="4BD5903E" w14:textId="77777777" w:rsidR="0092297F" w:rsidRPr="000E6205" w:rsidRDefault="0092297F" w:rsidP="00634FAC">
      <w:pPr>
        <w:spacing w:before="60" w:after="0" w:line="240" w:lineRule="auto"/>
        <w:jc w:val="both"/>
        <w:rPr>
          <w:rFonts w:ascii="Times New Roman" w:eastAsia="Calibri" w:hAnsi="Times New Roman" w:cs="Times New Roman"/>
          <w:b/>
          <w:sz w:val="20"/>
          <w:szCs w:val="20"/>
          <w:lang w:eastAsia="hr-HR"/>
        </w:rPr>
      </w:pPr>
    </w:p>
    <w:p w14:paraId="5B0B81B3" w14:textId="77777777" w:rsidR="0092297F" w:rsidRPr="000E6205" w:rsidRDefault="0092297F" w:rsidP="00634FAC">
      <w:pPr>
        <w:spacing w:before="60" w:after="0" w:line="240" w:lineRule="auto"/>
        <w:jc w:val="both"/>
        <w:rPr>
          <w:rFonts w:ascii="Times New Roman" w:eastAsia="Calibri" w:hAnsi="Times New Roman" w:cs="Times New Roman"/>
          <w:b/>
          <w:sz w:val="20"/>
          <w:szCs w:val="20"/>
          <w:lang w:eastAsia="hr-HR"/>
        </w:rPr>
      </w:pPr>
    </w:p>
    <w:p w14:paraId="637B8E6F" w14:textId="77777777" w:rsidR="0092297F" w:rsidRPr="000E6205" w:rsidRDefault="0092297F" w:rsidP="00634FAC">
      <w:pPr>
        <w:spacing w:before="60" w:after="0" w:line="240" w:lineRule="auto"/>
        <w:jc w:val="both"/>
        <w:rPr>
          <w:rFonts w:ascii="Times New Roman" w:eastAsia="Calibri" w:hAnsi="Times New Roman" w:cs="Times New Roman"/>
          <w:b/>
          <w:sz w:val="20"/>
          <w:szCs w:val="20"/>
          <w:lang w:eastAsia="hr-HR"/>
        </w:rPr>
      </w:pPr>
    </w:p>
    <w:p w14:paraId="1614336F" w14:textId="77777777" w:rsidR="0092297F" w:rsidRPr="000E6205" w:rsidRDefault="0092297F" w:rsidP="00634FAC">
      <w:pPr>
        <w:spacing w:before="60" w:after="0" w:line="240" w:lineRule="auto"/>
        <w:jc w:val="both"/>
        <w:rPr>
          <w:rFonts w:ascii="Times New Roman" w:eastAsia="Calibri" w:hAnsi="Times New Roman" w:cs="Times New Roman"/>
          <w:b/>
          <w:sz w:val="20"/>
          <w:szCs w:val="20"/>
          <w:lang w:eastAsia="hr-HR"/>
        </w:rPr>
      </w:pPr>
    </w:p>
    <w:p w14:paraId="0092CA57" w14:textId="77777777" w:rsidR="000E6205" w:rsidRDefault="000E6205" w:rsidP="00634FAC">
      <w:pPr>
        <w:spacing w:before="60" w:after="0" w:line="240" w:lineRule="auto"/>
        <w:jc w:val="both"/>
        <w:rPr>
          <w:rFonts w:ascii="Times New Roman" w:eastAsia="Calibri" w:hAnsi="Times New Roman" w:cs="Times New Roman"/>
          <w:bCs/>
          <w:sz w:val="20"/>
          <w:szCs w:val="20"/>
          <w:lang w:eastAsia="hr-HR"/>
        </w:rPr>
      </w:pPr>
    </w:p>
    <w:p w14:paraId="2005ED83" w14:textId="6FBB5402" w:rsidR="0092297F" w:rsidRPr="000E6205" w:rsidRDefault="0092297F" w:rsidP="00634FAC">
      <w:pPr>
        <w:spacing w:before="60" w:after="0" w:line="240" w:lineRule="auto"/>
        <w:jc w:val="both"/>
        <w:rPr>
          <w:rFonts w:ascii="Times New Roman" w:eastAsia="Calibri" w:hAnsi="Times New Roman" w:cs="Times New Roman"/>
          <w:bCs/>
          <w:sz w:val="20"/>
          <w:szCs w:val="20"/>
          <w:lang w:eastAsia="hr-HR"/>
        </w:rPr>
      </w:pPr>
      <w:r w:rsidRPr="000E6205">
        <w:rPr>
          <w:rFonts w:ascii="Times New Roman" w:eastAsia="Calibri" w:hAnsi="Times New Roman" w:cs="Times New Roman"/>
          <w:bCs/>
          <w:sz w:val="20"/>
          <w:szCs w:val="20"/>
          <w:lang w:eastAsia="hr-HR"/>
        </w:rPr>
        <w:t xml:space="preserve">Zagreb, </w:t>
      </w:r>
      <w:r w:rsidR="00B45F9E" w:rsidRPr="000E6205">
        <w:rPr>
          <w:rFonts w:ascii="Times New Roman" w:eastAsia="Calibri" w:hAnsi="Times New Roman" w:cs="Times New Roman"/>
          <w:bCs/>
          <w:sz w:val="20"/>
          <w:szCs w:val="20"/>
          <w:lang w:eastAsia="hr-HR"/>
        </w:rPr>
        <w:t>14</w:t>
      </w:r>
      <w:r w:rsidR="004E5C77" w:rsidRPr="000E6205">
        <w:rPr>
          <w:rFonts w:ascii="Times New Roman" w:eastAsia="Calibri" w:hAnsi="Times New Roman" w:cs="Times New Roman"/>
          <w:bCs/>
          <w:sz w:val="20"/>
          <w:szCs w:val="20"/>
          <w:lang w:eastAsia="hr-HR"/>
        </w:rPr>
        <w:t>. srpnja</w:t>
      </w:r>
      <w:r w:rsidRPr="000E6205">
        <w:rPr>
          <w:rFonts w:ascii="Times New Roman" w:eastAsia="Calibri" w:hAnsi="Times New Roman" w:cs="Times New Roman"/>
          <w:bCs/>
          <w:sz w:val="20"/>
          <w:szCs w:val="20"/>
          <w:lang w:eastAsia="hr-HR"/>
        </w:rPr>
        <w:t>, 202</w:t>
      </w:r>
      <w:r w:rsidR="004E5C77" w:rsidRPr="000E6205">
        <w:rPr>
          <w:rFonts w:ascii="Times New Roman" w:eastAsia="Calibri" w:hAnsi="Times New Roman" w:cs="Times New Roman"/>
          <w:bCs/>
          <w:sz w:val="20"/>
          <w:szCs w:val="20"/>
          <w:lang w:eastAsia="hr-HR"/>
        </w:rPr>
        <w:t>6</w:t>
      </w:r>
      <w:r w:rsidRPr="000E6205">
        <w:rPr>
          <w:rFonts w:ascii="Times New Roman" w:eastAsia="Calibri" w:hAnsi="Times New Roman" w:cs="Times New Roman"/>
          <w:bCs/>
          <w:sz w:val="20"/>
          <w:szCs w:val="20"/>
          <w:lang w:eastAsia="hr-HR"/>
        </w:rPr>
        <w:t>.</w:t>
      </w:r>
    </w:p>
    <w:p w14:paraId="1E75794F" w14:textId="77777777" w:rsidR="0092297F" w:rsidRPr="000E6205" w:rsidRDefault="0092297F" w:rsidP="00634FAC">
      <w:pPr>
        <w:spacing w:before="60" w:after="0" w:line="240" w:lineRule="auto"/>
        <w:jc w:val="both"/>
        <w:rPr>
          <w:rFonts w:ascii="Times New Roman" w:eastAsia="Calibri" w:hAnsi="Times New Roman" w:cs="Times New Roman"/>
          <w:b/>
          <w:sz w:val="24"/>
          <w:szCs w:val="24"/>
          <w:lang w:eastAsia="hr-HR"/>
        </w:rPr>
      </w:pPr>
    </w:p>
    <w:p w14:paraId="1BBB8074" w14:textId="77777777" w:rsidR="0092297F" w:rsidRPr="000E6205" w:rsidRDefault="0092297F" w:rsidP="00634FAC">
      <w:pPr>
        <w:spacing w:before="60" w:after="0" w:line="240" w:lineRule="auto"/>
        <w:jc w:val="both"/>
        <w:rPr>
          <w:rFonts w:ascii="Times New Roman" w:eastAsia="Calibri" w:hAnsi="Times New Roman" w:cs="Times New Roman"/>
          <w:b/>
          <w:sz w:val="24"/>
          <w:szCs w:val="24"/>
          <w:lang w:eastAsia="hr-HR"/>
        </w:rPr>
      </w:pPr>
    </w:p>
    <w:p w14:paraId="1F2FA859" w14:textId="4E22AA3D" w:rsidR="0092297F" w:rsidRPr="000E6205" w:rsidRDefault="0092297F" w:rsidP="00634FAC">
      <w:pPr>
        <w:spacing w:before="60" w:after="0" w:line="240" w:lineRule="auto"/>
        <w:jc w:val="center"/>
        <w:rPr>
          <w:rFonts w:ascii="Times New Roman" w:eastAsia="Calibri" w:hAnsi="Times New Roman" w:cs="Times New Roman"/>
          <w:b/>
          <w:sz w:val="24"/>
          <w:szCs w:val="24"/>
          <w:lang w:eastAsia="hr-HR"/>
        </w:rPr>
      </w:pPr>
      <w:r w:rsidRPr="000E6205">
        <w:rPr>
          <w:rFonts w:ascii="Times New Roman" w:eastAsia="Calibri" w:hAnsi="Times New Roman" w:cs="Times New Roman"/>
          <w:b/>
          <w:sz w:val="24"/>
          <w:szCs w:val="24"/>
          <w:lang w:eastAsia="hr-HR"/>
        </w:rPr>
        <w:t xml:space="preserve">ZAPISNIK SA </w:t>
      </w:r>
      <w:r w:rsidR="004E5C77" w:rsidRPr="000E6205">
        <w:rPr>
          <w:rFonts w:ascii="Times New Roman" w:eastAsia="Calibri" w:hAnsi="Times New Roman" w:cs="Times New Roman"/>
          <w:b/>
          <w:sz w:val="24"/>
          <w:szCs w:val="24"/>
          <w:lang w:eastAsia="hr-HR"/>
        </w:rPr>
        <w:t>1.</w:t>
      </w:r>
      <w:r w:rsidRPr="000E6205">
        <w:rPr>
          <w:rFonts w:ascii="Times New Roman" w:eastAsia="Calibri" w:hAnsi="Times New Roman" w:cs="Times New Roman"/>
          <w:b/>
          <w:sz w:val="24"/>
          <w:szCs w:val="24"/>
          <w:lang w:eastAsia="hr-HR"/>
        </w:rPr>
        <w:t xml:space="preserve"> SJEDNICE ODBORA ZA </w:t>
      </w:r>
      <w:r w:rsidR="000E6205">
        <w:rPr>
          <w:rFonts w:ascii="Times New Roman" w:eastAsia="Calibri" w:hAnsi="Times New Roman" w:cs="Times New Roman"/>
          <w:b/>
          <w:sz w:val="24"/>
          <w:szCs w:val="24"/>
          <w:lang w:eastAsia="hr-HR"/>
        </w:rPr>
        <w:t>VINO</w:t>
      </w:r>
      <w:r w:rsidR="004E5C77" w:rsidRPr="000E6205">
        <w:rPr>
          <w:rFonts w:ascii="Times New Roman" w:eastAsia="Calibri" w:hAnsi="Times New Roman" w:cs="Times New Roman"/>
          <w:b/>
          <w:sz w:val="24"/>
          <w:szCs w:val="24"/>
          <w:lang w:eastAsia="hr-HR"/>
        </w:rPr>
        <w:t xml:space="preserve"> </w:t>
      </w:r>
      <w:r w:rsidRPr="000E6205">
        <w:rPr>
          <w:rFonts w:ascii="Times New Roman" w:eastAsia="Calibri" w:hAnsi="Times New Roman" w:cs="Times New Roman"/>
          <w:b/>
          <w:sz w:val="24"/>
          <w:szCs w:val="24"/>
          <w:lang w:eastAsia="hr-HR"/>
        </w:rPr>
        <w:t>HPK</w:t>
      </w:r>
    </w:p>
    <w:p w14:paraId="3CCA5384" w14:textId="77777777" w:rsidR="0092297F" w:rsidRPr="000E6205" w:rsidRDefault="0092297F" w:rsidP="00634FAC">
      <w:pPr>
        <w:jc w:val="both"/>
        <w:rPr>
          <w:rFonts w:ascii="Times New Roman" w:hAnsi="Times New Roman" w:cs="Times New Roman"/>
          <w:b/>
          <w:bCs/>
          <w:sz w:val="24"/>
          <w:szCs w:val="24"/>
        </w:rPr>
      </w:pPr>
    </w:p>
    <w:p w14:paraId="52BDC00F" w14:textId="77777777" w:rsidR="0092297F" w:rsidRPr="000E6205" w:rsidRDefault="0092297F" w:rsidP="00634FAC">
      <w:pPr>
        <w:jc w:val="both"/>
        <w:rPr>
          <w:rFonts w:ascii="Times New Roman" w:hAnsi="Times New Roman" w:cs="Times New Roman"/>
          <w:b/>
          <w:bCs/>
          <w:sz w:val="24"/>
          <w:szCs w:val="24"/>
        </w:rPr>
      </w:pPr>
    </w:p>
    <w:p w14:paraId="670C2A6F" w14:textId="0CAA01F0" w:rsidR="0092297F" w:rsidRPr="000E6205" w:rsidRDefault="0092297F"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 xml:space="preserve">Sjednica Odbora </w:t>
      </w:r>
      <w:r w:rsidR="004E5C77" w:rsidRPr="000E6205">
        <w:rPr>
          <w:rFonts w:ascii="Times New Roman" w:hAnsi="Times New Roman" w:cs="Times New Roman"/>
          <w:b/>
          <w:bCs/>
          <w:sz w:val="24"/>
          <w:szCs w:val="24"/>
        </w:rPr>
        <w:t xml:space="preserve">za </w:t>
      </w:r>
      <w:r w:rsidR="00B45F9E" w:rsidRPr="000E6205">
        <w:rPr>
          <w:rFonts w:ascii="Times New Roman" w:hAnsi="Times New Roman" w:cs="Times New Roman"/>
          <w:b/>
          <w:bCs/>
          <w:sz w:val="24"/>
          <w:szCs w:val="24"/>
        </w:rPr>
        <w:t>vino</w:t>
      </w:r>
      <w:r w:rsidRPr="000E6205">
        <w:rPr>
          <w:rFonts w:ascii="Times New Roman" w:hAnsi="Times New Roman" w:cs="Times New Roman"/>
          <w:b/>
          <w:bCs/>
          <w:sz w:val="24"/>
          <w:szCs w:val="24"/>
        </w:rPr>
        <w:t xml:space="preserve"> Hrvatske poljoprivredne komore, održala se u u</w:t>
      </w:r>
      <w:r w:rsidR="004E5C77" w:rsidRPr="000E6205">
        <w:rPr>
          <w:rFonts w:ascii="Times New Roman" w:hAnsi="Times New Roman" w:cs="Times New Roman"/>
          <w:b/>
          <w:bCs/>
          <w:sz w:val="24"/>
          <w:szCs w:val="24"/>
        </w:rPr>
        <w:t>torak</w:t>
      </w:r>
      <w:r w:rsidRPr="000E6205">
        <w:rPr>
          <w:rFonts w:ascii="Times New Roman" w:hAnsi="Times New Roman" w:cs="Times New Roman"/>
          <w:b/>
          <w:bCs/>
          <w:sz w:val="24"/>
          <w:szCs w:val="24"/>
        </w:rPr>
        <w:t xml:space="preserve">, </w:t>
      </w:r>
      <w:r w:rsidR="00B45F9E" w:rsidRPr="000E6205">
        <w:rPr>
          <w:rFonts w:ascii="Times New Roman" w:hAnsi="Times New Roman" w:cs="Times New Roman"/>
          <w:b/>
          <w:bCs/>
          <w:sz w:val="24"/>
          <w:szCs w:val="24"/>
        </w:rPr>
        <w:t>14</w:t>
      </w:r>
      <w:r w:rsidRPr="000E6205">
        <w:rPr>
          <w:rFonts w:ascii="Times New Roman" w:hAnsi="Times New Roman" w:cs="Times New Roman"/>
          <w:b/>
          <w:bCs/>
          <w:sz w:val="24"/>
          <w:szCs w:val="24"/>
        </w:rPr>
        <w:t>. s</w:t>
      </w:r>
      <w:r w:rsidR="004E5C77" w:rsidRPr="000E6205">
        <w:rPr>
          <w:rFonts w:ascii="Times New Roman" w:hAnsi="Times New Roman" w:cs="Times New Roman"/>
          <w:b/>
          <w:bCs/>
          <w:sz w:val="24"/>
          <w:szCs w:val="24"/>
        </w:rPr>
        <w:t>rp</w:t>
      </w:r>
      <w:r w:rsidRPr="000E6205">
        <w:rPr>
          <w:rFonts w:ascii="Times New Roman" w:hAnsi="Times New Roman" w:cs="Times New Roman"/>
          <w:b/>
          <w:bCs/>
          <w:sz w:val="24"/>
          <w:szCs w:val="24"/>
        </w:rPr>
        <w:t>nja 202</w:t>
      </w:r>
      <w:r w:rsidR="004E5C77" w:rsidRPr="000E6205">
        <w:rPr>
          <w:rFonts w:ascii="Times New Roman" w:hAnsi="Times New Roman" w:cs="Times New Roman"/>
          <w:b/>
          <w:bCs/>
          <w:sz w:val="24"/>
          <w:szCs w:val="24"/>
        </w:rPr>
        <w:t>6</w:t>
      </w:r>
      <w:r w:rsidRPr="000E6205">
        <w:rPr>
          <w:rFonts w:ascii="Times New Roman" w:hAnsi="Times New Roman" w:cs="Times New Roman"/>
          <w:b/>
          <w:bCs/>
          <w:sz w:val="24"/>
          <w:szCs w:val="24"/>
        </w:rPr>
        <w:t xml:space="preserve">. godine s početkom u </w:t>
      </w:r>
      <w:r w:rsidR="00B45F9E" w:rsidRPr="000E6205">
        <w:rPr>
          <w:rFonts w:ascii="Times New Roman" w:hAnsi="Times New Roman" w:cs="Times New Roman"/>
          <w:b/>
          <w:bCs/>
          <w:sz w:val="24"/>
          <w:szCs w:val="24"/>
        </w:rPr>
        <w:t>13.0</w:t>
      </w:r>
      <w:r w:rsidRPr="000E6205">
        <w:rPr>
          <w:rFonts w:ascii="Times New Roman" w:hAnsi="Times New Roman" w:cs="Times New Roman"/>
          <w:b/>
          <w:bCs/>
          <w:sz w:val="24"/>
          <w:szCs w:val="24"/>
        </w:rPr>
        <w:t xml:space="preserve">0 sati u prostorijama </w:t>
      </w:r>
      <w:r w:rsidR="004E5C77" w:rsidRPr="000E6205">
        <w:rPr>
          <w:rFonts w:ascii="Times New Roman" w:hAnsi="Times New Roman" w:cs="Times New Roman"/>
          <w:b/>
          <w:bCs/>
          <w:sz w:val="24"/>
          <w:szCs w:val="24"/>
        </w:rPr>
        <w:t>Hrvatske poljoprivredne komor</w:t>
      </w:r>
      <w:r w:rsidR="00B03102" w:rsidRPr="000E6205">
        <w:rPr>
          <w:rFonts w:ascii="Times New Roman" w:hAnsi="Times New Roman" w:cs="Times New Roman"/>
          <w:b/>
          <w:bCs/>
          <w:sz w:val="24"/>
          <w:szCs w:val="24"/>
        </w:rPr>
        <w:t>e</w:t>
      </w:r>
      <w:r w:rsidR="004E5C77" w:rsidRPr="000E6205">
        <w:rPr>
          <w:rFonts w:ascii="Times New Roman" w:hAnsi="Times New Roman" w:cs="Times New Roman"/>
          <w:b/>
          <w:bCs/>
          <w:sz w:val="24"/>
          <w:szCs w:val="24"/>
        </w:rPr>
        <w:t>, Ulica grada Vukovara 78, 10000 Zagreb.</w:t>
      </w:r>
    </w:p>
    <w:p w14:paraId="1BAC10D4" w14:textId="77777777" w:rsidR="004E5C77" w:rsidRPr="000E6205" w:rsidRDefault="004E5C77" w:rsidP="00634FAC">
      <w:pPr>
        <w:jc w:val="both"/>
        <w:rPr>
          <w:rFonts w:ascii="Times New Roman" w:hAnsi="Times New Roman" w:cs="Times New Roman"/>
          <w:b/>
          <w:bCs/>
          <w:sz w:val="24"/>
          <w:szCs w:val="24"/>
        </w:rPr>
      </w:pPr>
    </w:p>
    <w:p w14:paraId="486CBF83" w14:textId="2EF4FCBD" w:rsidR="004E5C77" w:rsidRPr="000E6205" w:rsidRDefault="004E5C77"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Popis prisutnih:</w:t>
      </w:r>
    </w:p>
    <w:p w14:paraId="17D07C3B" w14:textId="303D48E3" w:rsidR="004E5C77" w:rsidRPr="000E6205" w:rsidRDefault="00B45F9E" w:rsidP="00634FAC">
      <w:pPr>
        <w:jc w:val="both"/>
        <w:rPr>
          <w:rFonts w:ascii="Times New Roman" w:hAnsi="Times New Roman" w:cs="Times New Roman"/>
          <w:sz w:val="24"/>
          <w:szCs w:val="24"/>
        </w:rPr>
      </w:pPr>
      <w:r w:rsidRPr="000E6205">
        <w:rPr>
          <w:rFonts w:ascii="Times New Roman" w:hAnsi="Times New Roman" w:cs="Times New Roman"/>
          <w:sz w:val="24"/>
          <w:szCs w:val="24"/>
        </w:rPr>
        <w:t xml:space="preserve">Miroslav </w:t>
      </w:r>
      <w:proofErr w:type="spellStart"/>
      <w:r w:rsidRPr="000E6205">
        <w:rPr>
          <w:rFonts w:ascii="Times New Roman" w:hAnsi="Times New Roman" w:cs="Times New Roman"/>
          <w:sz w:val="24"/>
          <w:szCs w:val="24"/>
        </w:rPr>
        <w:t>Palinkaš</w:t>
      </w:r>
      <w:proofErr w:type="spellEnd"/>
    </w:p>
    <w:p w14:paraId="45D755D4" w14:textId="1CFCDEE7" w:rsidR="00B45F9E" w:rsidRPr="000E6205" w:rsidRDefault="00B45F9E" w:rsidP="00634FAC">
      <w:pPr>
        <w:jc w:val="both"/>
        <w:rPr>
          <w:rFonts w:ascii="Times New Roman" w:hAnsi="Times New Roman" w:cs="Times New Roman"/>
          <w:sz w:val="24"/>
          <w:szCs w:val="24"/>
        </w:rPr>
      </w:pPr>
      <w:r w:rsidRPr="000E6205">
        <w:rPr>
          <w:rFonts w:ascii="Times New Roman" w:hAnsi="Times New Roman" w:cs="Times New Roman"/>
          <w:sz w:val="24"/>
          <w:szCs w:val="24"/>
        </w:rPr>
        <w:t xml:space="preserve">Ivo </w:t>
      </w:r>
      <w:proofErr w:type="spellStart"/>
      <w:r w:rsidRPr="000E6205">
        <w:rPr>
          <w:rFonts w:ascii="Times New Roman" w:hAnsi="Times New Roman" w:cs="Times New Roman"/>
          <w:sz w:val="24"/>
          <w:szCs w:val="24"/>
        </w:rPr>
        <w:t>Milatić</w:t>
      </w:r>
      <w:proofErr w:type="spellEnd"/>
    </w:p>
    <w:p w14:paraId="17973A49" w14:textId="606EB5A3" w:rsidR="00B45F9E" w:rsidRPr="000E6205" w:rsidRDefault="00B45F9E" w:rsidP="00634FAC">
      <w:pPr>
        <w:jc w:val="both"/>
        <w:rPr>
          <w:rFonts w:ascii="Times New Roman" w:hAnsi="Times New Roman" w:cs="Times New Roman"/>
          <w:sz w:val="24"/>
          <w:szCs w:val="24"/>
        </w:rPr>
      </w:pPr>
      <w:r w:rsidRPr="000E6205">
        <w:rPr>
          <w:rFonts w:ascii="Times New Roman" w:hAnsi="Times New Roman" w:cs="Times New Roman"/>
          <w:sz w:val="24"/>
          <w:szCs w:val="24"/>
        </w:rPr>
        <w:t>Željko Mihelić</w:t>
      </w:r>
    </w:p>
    <w:p w14:paraId="7D96F3EB" w14:textId="39260682" w:rsidR="00B45F9E" w:rsidRPr="000E6205" w:rsidRDefault="00B45F9E" w:rsidP="00634FAC">
      <w:pPr>
        <w:jc w:val="both"/>
        <w:rPr>
          <w:rFonts w:ascii="Times New Roman" w:hAnsi="Times New Roman" w:cs="Times New Roman"/>
          <w:sz w:val="24"/>
          <w:szCs w:val="24"/>
        </w:rPr>
      </w:pPr>
      <w:r w:rsidRPr="000E6205">
        <w:rPr>
          <w:rFonts w:ascii="Times New Roman" w:hAnsi="Times New Roman" w:cs="Times New Roman"/>
          <w:sz w:val="24"/>
          <w:szCs w:val="24"/>
        </w:rPr>
        <w:t>Damir Novosel</w:t>
      </w:r>
    </w:p>
    <w:p w14:paraId="45293E89" w14:textId="45C8E675" w:rsidR="004E5C77" w:rsidRPr="000E6205" w:rsidRDefault="004E5C77" w:rsidP="00634FAC">
      <w:pPr>
        <w:jc w:val="both"/>
        <w:rPr>
          <w:rFonts w:ascii="Times New Roman" w:hAnsi="Times New Roman" w:cs="Times New Roman"/>
          <w:sz w:val="24"/>
          <w:szCs w:val="24"/>
        </w:rPr>
      </w:pPr>
      <w:proofErr w:type="spellStart"/>
      <w:r w:rsidRPr="000E6205">
        <w:rPr>
          <w:rFonts w:ascii="Times New Roman" w:hAnsi="Times New Roman" w:cs="Times New Roman"/>
          <w:sz w:val="24"/>
          <w:szCs w:val="24"/>
        </w:rPr>
        <w:t>Egle</w:t>
      </w:r>
      <w:proofErr w:type="spellEnd"/>
      <w:r w:rsidRPr="000E6205">
        <w:rPr>
          <w:rFonts w:ascii="Times New Roman" w:hAnsi="Times New Roman" w:cs="Times New Roman"/>
          <w:sz w:val="24"/>
          <w:szCs w:val="24"/>
        </w:rPr>
        <w:t xml:space="preserve"> </w:t>
      </w:r>
      <w:proofErr w:type="spellStart"/>
      <w:r w:rsidRPr="000E6205">
        <w:rPr>
          <w:rFonts w:ascii="Times New Roman" w:hAnsi="Times New Roman" w:cs="Times New Roman"/>
          <w:sz w:val="24"/>
          <w:szCs w:val="24"/>
        </w:rPr>
        <w:t>Katunar</w:t>
      </w:r>
      <w:proofErr w:type="spellEnd"/>
      <w:r w:rsidRPr="000E6205">
        <w:rPr>
          <w:rFonts w:ascii="Times New Roman" w:hAnsi="Times New Roman" w:cs="Times New Roman"/>
          <w:sz w:val="24"/>
          <w:szCs w:val="24"/>
        </w:rPr>
        <w:t xml:space="preserve"> – online</w:t>
      </w:r>
    </w:p>
    <w:p w14:paraId="2F4B455B" w14:textId="643AB537" w:rsidR="004E5C77" w:rsidRPr="000E6205" w:rsidRDefault="004E5C77" w:rsidP="00634FAC">
      <w:pPr>
        <w:jc w:val="both"/>
        <w:rPr>
          <w:rFonts w:ascii="Times New Roman" w:hAnsi="Times New Roman" w:cs="Times New Roman"/>
          <w:sz w:val="24"/>
          <w:szCs w:val="24"/>
        </w:rPr>
      </w:pPr>
      <w:proofErr w:type="spellStart"/>
      <w:r w:rsidRPr="000E6205">
        <w:rPr>
          <w:rFonts w:ascii="Times New Roman" w:hAnsi="Times New Roman" w:cs="Times New Roman"/>
          <w:sz w:val="24"/>
          <w:szCs w:val="24"/>
        </w:rPr>
        <w:t>Anastazia</w:t>
      </w:r>
      <w:proofErr w:type="spellEnd"/>
      <w:r w:rsidRPr="000E6205">
        <w:rPr>
          <w:rFonts w:ascii="Times New Roman" w:hAnsi="Times New Roman" w:cs="Times New Roman"/>
          <w:sz w:val="24"/>
          <w:szCs w:val="24"/>
        </w:rPr>
        <w:t xml:space="preserve"> </w:t>
      </w:r>
      <w:proofErr w:type="spellStart"/>
      <w:r w:rsidRPr="000E6205">
        <w:rPr>
          <w:rFonts w:ascii="Times New Roman" w:hAnsi="Times New Roman" w:cs="Times New Roman"/>
          <w:sz w:val="24"/>
          <w:szCs w:val="24"/>
        </w:rPr>
        <w:t>Balint</w:t>
      </w:r>
      <w:proofErr w:type="spellEnd"/>
      <w:r w:rsidRPr="000E6205">
        <w:rPr>
          <w:rFonts w:ascii="Times New Roman" w:hAnsi="Times New Roman" w:cs="Times New Roman"/>
          <w:sz w:val="24"/>
          <w:szCs w:val="24"/>
        </w:rPr>
        <w:t xml:space="preserve"> Sabo </w:t>
      </w:r>
      <w:r w:rsidR="00B45F9E" w:rsidRPr="000E6205">
        <w:rPr>
          <w:rFonts w:ascii="Times New Roman" w:hAnsi="Times New Roman" w:cs="Times New Roman"/>
          <w:sz w:val="24"/>
          <w:szCs w:val="24"/>
        </w:rPr>
        <w:t>–</w:t>
      </w:r>
      <w:r w:rsidRPr="000E6205">
        <w:rPr>
          <w:rFonts w:ascii="Times New Roman" w:hAnsi="Times New Roman" w:cs="Times New Roman"/>
          <w:sz w:val="24"/>
          <w:szCs w:val="24"/>
        </w:rPr>
        <w:t xml:space="preserve"> online</w:t>
      </w:r>
    </w:p>
    <w:p w14:paraId="297CD081" w14:textId="77777777" w:rsidR="00B45F9E" w:rsidRPr="000E6205" w:rsidRDefault="00B45F9E" w:rsidP="00634FAC">
      <w:pPr>
        <w:jc w:val="both"/>
        <w:rPr>
          <w:rFonts w:ascii="Times New Roman" w:hAnsi="Times New Roman" w:cs="Times New Roman"/>
          <w:sz w:val="24"/>
          <w:szCs w:val="24"/>
        </w:rPr>
      </w:pPr>
    </w:p>
    <w:p w14:paraId="2247D314" w14:textId="0897B188" w:rsidR="00B45F9E" w:rsidRPr="000E6205" w:rsidRDefault="00B45F9E" w:rsidP="00634FAC">
      <w:pPr>
        <w:jc w:val="both"/>
        <w:rPr>
          <w:rFonts w:ascii="Times New Roman" w:hAnsi="Times New Roman" w:cs="Times New Roman"/>
          <w:sz w:val="24"/>
          <w:szCs w:val="24"/>
        </w:rPr>
      </w:pPr>
      <w:r w:rsidRPr="000E6205">
        <w:rPr>
          <w:rFonts w:ascii="Times New Roman" w:hAnsi="Times New Roman" w:cs="Times New Roman"/>
          <w:sz w:val="24"/>
          <w:szCs w:val="24"/>
        </w:rPr>
        <w:t>Ostali prisutni iz HPK – Kristina Koret</w:t>
      </w:r>
    </w:p>
    <w:p w14:paraId="58C4C056" w14:textId="77777777" w:rsidR="0092297F" w:rsidRPr="000E6205" w:rsidRDefault="0092297F" w:rsidP="00634FAC">
      <w:pPr>
        <w:jc w:val="both"/>
        <w:rPr>
          <w:rFonts w:ascii="Times New Roman" w:hAnsi="Times New Roman" w:cs="Times New Roman"/>
          <w:b/>
          <w:bCs/>
          <w:sz w:val="24"/>
          <w:szCs w:val="24"/>
        </w:rPr>
      </w:pPr>
    </w:p>
    <w:p w14:paraId="492ACDC7" w14:textId="73CE99E4" w:rsidR="004E5C77" w:rsidRPr="000E6205" w:rsidRDefault="0092297F"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 xml:space="preserve">Dnevni red: </w:t>
      </w:r>
    </w:p>
    <w:p w14:paraId="0A252031" w14:textId="77777777" w:rsidR="004E5C77" w:rsidRPr="000E6205" w:rsidRDefault="004E5C77"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1.</w:t>
      </w:r>
      <w:r w:rsidRPr="000E6205">
        <w:rPr>
          <w:rFonts w:ascii="Times New Roman" w:hAnsi="Times New Roman" w:cs="Times New Roman"/>
          <w:b/>
          <w:bCs/>
          <w:sz w:val="24"/>
          <w:szCs w:val="24"/>
        </w:rPr>
        <w:tab/>
        <w:t>Konstituiranje Odbora</w:t>
      </w:r>
    </w:p>
    <w:p w14:paraId="4D50A38F" w14:textId="6B0A7948" w:rsidR="004E5C77" w:rsidRPr="000E6205" w:rsidRDefault="004E5C77"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2.</w:t>
      </w:r>
      <w:r w:rsidRPr="000E6205">
        <w:rPr>
          <w:rFonts w:ascii="Times New Roman" w:hAnsi="Times New Roman" w:cs="Times New Roman"/>
          <w:b/>
          <w:bCs/>
          <w:sz w:val="24"/>
          <w:szCs w:val="24"/>
        </w:rPr>
        <w:tab/>
        <w:t>Izbor predsjedni</w:t>
      </w:r>
      <w:r w:rsidR="00B45F9E" w:rsidRPr="000E6205">
        <w:rPr>
          <w:rFonts w:ascii="Times New Roman" w:hAnsi="Times New Roman" w:cs="Times New Roman"/>
          <w:b/>
          <w:bCs/>
          <w:sz w:val="24"/>
          <w:szCs w:val="24"/>
        </w:rPr>
        <w:t xml:space="preserve">ka </w:t>
      </w:r>
      <w:r w:rsidRPr="000E6205">
        <w:rPr>
          <w:rFonts w:ascii="Times New Roman" w:hAnsi="Times New Roman" w:cs="Times New Roman"/>
          <w:b/>
          <w:bCs/>
          <w:sz w:val="24"/>
          <w:szCs w:val="24"/>
        </w:rPr>
        <w:t xml:space="preserve">Odbora </w:t>
      </w:r>
    </w:p>
    <w:p w14:paraId="3DC30DA8" w14:textId="1B8B1D58" w:rsidR="004E5C77" w:rsidRPr="000E6205" w:rsidRDefault="00B45F9E" w:rsidP="00634FAC">
      <w:pPr>
        <w:ind w:left="708"/>
        <w:jc w:val="both"/>
        <w:rPr>
          <w:rFonts w:ascii="Times New Roman" w:hAnsi="Times New Roman" w:cs="Times New Roman"/>
          <w:i/>
          <w:iCs/>
          <w:sz w:val="24"/>
          <w:szCs w:val="24"/>
        </w:rPr>
      </w:pPr>
      <w:r w:rsidRPr="000E6205">
        <w:rPr>
          <w:rFonts w:ascii="Times New Roman" w:hAnsi="Times New Roman" w:cs="Times New Roman"/>
          <w:i/>
          <w:iCs/>
          <w:sz w:val="24"/>
          <w:szCs w:val="24"/>
        </w:rPr>
        <w:t>Kandidirani članovi:</w:t>
      </w:r>
    </w:p>
    <w:p w14:paraId="42EB624F" w14:textId="44EBB9F2" w:rsidR="00B45F9E" w:rsidRPr="000E6205" w:rsidRDefault="00B45F9E" w:rsidP="00634FAC">
      <w:pPr>
        <w:ind w:left="708"/>
        <w:jc w:val="both"/>
        <w:rPr>
          <w:rFonts w:ascii="Times New Roman" w:hAnsi="Times New Roman" w:cs="Times New Roman"/>
          <w:i/>
          <w:iCs/>
          <w:sz w:val="24"/>
          <w:szCs w:val="24"/>
        </w:rPr>
      </w:pPr>
      <w:r w:rsidRPr="000E6205">
        <w:rPr>
          <w:rFonts w:ascii="Times New Roman" w:hAnsi="Times New Roman" w:cs="Times New Roman"/>
          <w:i/>
          <w:iCs/>
          <w:sz w:val="24"/>
          <w:szCs w:val="24"/>
        </w:rPr>
        <w:t>Damir Novosel</w:t>
      </w:r>
    </w:p>
    <w:p w14:paraId="7EEFBE5E" w14:textId="78C0D632" w:rsidR="004E5C77" w:rsidRPr="000E6205" w:rsidRDefault="004E5C77"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3.</w:t>
      </w:r>
      <w:r w:rsidRPr="000E6205">
        <w:rPr>
          <w:rFonts w:ascii="Times New Roman" w:hAnsi="Times New Roman" w:cs="Times New Roman"/>
          <w:b/>
          <w:bCs/>
          <w:sz w:val="24"/>
          <w:szCs w:val="24"/>
        </w:rPr>
        <w:tab/>
        <w:t xml:space="preserve">Izbor </w:t>
      </w:r>
      <w:r w:rsidR="00B45F9E" w:rsidRPr="000E6205">
        <w:rPr>
          <w:rFonts w:ascii="Times New Roman" w:hAnsi="Times New Roman" w:cs="Times New Roman"/>
          <w:b/>
          <w:bCs/>
          <w:sz w:val="24"/>
          <w:szCs w:val="24"/>
        </w:rPr>
        <w:t>zamjenika predsjednika</w:t>
      </w:r>
      <w:r w:rsidRPr="000E6205">
        <w:rPr>
          <w:rFonts w:ascii="Times New Roman" w:hAnsi="Times New Roman" w:cs="Times New Roman"/>
          <w:b/>
          <w:bCs/>
          <w:sz w:val="24"/>
          <w:szCs w:val="24"/>
        </w:rPr>
        <w:t xml:space="preserve"> Odbora</w:t>
      </w:r>
    </w:p>
    <w:p w14:paraId="4E672245" w14:textId="77777777" w:rsidR="004E5C77" w:rsidRPr="000E6205" w:rsidRDefault="004E5C77"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4.</w:t>
      </w:r>
      <w:r w:rsidRPr="000E6205">
        <w:rPr>
          <w:rFonts w:ascii="Times New Roman" w:hAnsi="Times New Roman" w:cs="Times New Roman"/>
          <w:b/>
          <w:bCs/>
          <w:sz w:val="24"/>
          <w:szCs w:val="24"/>
        </w:rPr>
        <w:tab/>
        <w:t xml:space="preserve">Aktualna situacija u sektoru </w:t>
      </w:r>
    </w:p>
    <w:p w14:paraId="486E46AA" w14:textId="57F2BB02" w:rsidR="004E5C77" w:rsidRPr="000E6205" w:rsidRDefault="004E5C77" w:rsidP="00634FAC">
      <w:pPr>
        <w:jc w:val="both"/>
        <w:rPr>
          <w:rFonts w:ascii="Times New Roman" w:hAnsi="Times New Roman" w:cs="Times New Roman"/>
          <w:b/>
          <w:bCs/>
          <w:sz w:val="24"/>
          <w:szCs w:val="24"/>
        </w:rPr>
      </w:pPr>
      <w:r w:rsidRPr="000E6205">
        <w:rPr>
          <w:rFonts w:ascii="Times New Roman" w:hAnsi="Times New Roman" w:cs="Times New Roman"/>
          <w:b/>
          <w:bCs/>
          <w:sz w:val="24"/>
          <w:szCs w:val="24"/>
        </w:rPr>
        <w:t>5.         Aktivnosti sektora za period do kraja 2026. godine</w:t>
      </w:r>
    </w:p>
    <w:p w14:paraId="69FFCC05" w14:textId="52658913" w:rsidR="004E5C77" w:rsidRPr="000E6205" w:rsidRDefault="004E5C77" w:rsidP="000E6205">
      <w:pPr>
        <w:jc w:val="both"/>
        <w:rPr>
          <w:rFonts w:ascii="Times New Roman" w:hAnsi="Times New Roman" w:cs="Times New Roman"/>
          <w:b/>
          <w:bCs/>
          <w:sz w:val="24"/>
          <w:szCs w:val="24"/>
        </w:rPr>
      </w:pPr>
      <w:r w:rsidRPr="000E6205">
        <w:rPr>
          <w:rFonts w:ascii="Times New Roman" w:hAnsi="Times New Roman" w:cs="Times New Roman"/>
          <w:b/>
          <w:bCs/>
          <w:sz w:val="24"/>
          <w:szCs w:val="24"/>
        </w:rPr>
        <w:lastRenderedPageBreak/>
        <w:t>ZAPISNIK</w:t>
      </w:r>
    </w:p>
    <w:p w14:paraId="05673CB1" w14:textId="77777777" w:rsidR="00634FAC" w:rsidRPr="000E6205" w:rsidRDefault="00634FAC" w:rsidP="000E6205">
      <w:pPr>
        <w:jc w:val="both"/>
        <w:rPr>
          <w:rFonts w:ascii="Times New Roman" w:hAnsi="Times New Roman" w:cs="Times New Roman"/>
          <w:b/>
          <w:bCs/>
          <w:sz w:val="24"/>
          <w:szCs w:val="24"/>
        </w:rPr>
      </w:pPr>
      <w:r w:rsidRPr="000E6205">
        <w:rPr>
          <w:rFonts w:ascii="Times New Roman" w:hAnsi="Times New Roman" w:cs="Times New Roman"/>
          <w:b/>
          <w:bCs/>
          <w:sz w:val="24"/>
          <w:szCs w:val="24"/>
        </w:rPr>
        <w:t>1. Konstituiranje Odbora</w:t>
      </w:r>
    </w:p>
    <w:p w14:paraId="64900CAB" w14:textId="7DF46E45" w:rsidR="00634FAC" w:rsidRPr="000E6205" w:rsidRDefault="00634FAC" w:rsidP="000E6205">
      <w:pPr>
        <w:jc w:val="both"/>
        <w:rPr>
          <w:rFonts w:ascii="Times New Roman" w:hAnsi="Times New Roman" w:cs="Times New Roman"/>
          <w:sz w:val="24"/>
          <w:szCs w:val="24"/>
        </w:rPr>
      </w:pPr>
      <w:r w:rsidRPr="000E6205">
        <w:rPr>
          <w:rFonts w:ascii="Times New Roman" w:hAnsi="Times New Roman" w:cs="Times New Roman"/>
          <w:sz w:val="24"/>
          <w:szCs w:val="24"/>
        </w:rPr>
        <w:t xml:space="preserve">Sastanak je započeo u </w:t>
      </w:r>
      <w:r w:rsidR="00B45F9E" w:rsidRPr="000E6205">
        <w:rPr>
          <w:rFonts w:ascii="Times New Roman" w:hAnsi="Times New Roman" w:cs="Times New Roman"/>
          <w:sz w:val="24"/>
          <w:szCs w:val="24"/>
        </w:rPr>
        <w:t>13.08 sati</w:t>
      </w:r>
      <w:r w:rsidRPr="000E6205">
        <w:rPr>
          <w:rFonts w:ascii="Times New Roman" w:hAnsi="Times New Roman" w:cs="Times New Roman"/>
          <w:sz w:val="24"/>
          <w:szCs w:val="24"/>
        </w:rPr>
        <w:t xml:space="preserve">. </w:t>
      </w:r>
      <w:r w:rsidR="00B45F9E" w:rsidRPr="000E6205">
        <w:rPr>
          <w:rFonts w:ascii="Times New Roman" w:hAnsi="Times New Roman" w:cs="Times New Roman"/>
          <w:sz w:val="24"/>
          <w:szCs w:val="24"/>
        </w:rPr>
        <w:t xml:space="preserve"> Povjerenik Željko Mihelić pozdravio</w:t>
      </w:r>
      <w:r w:rsidRPr="000E6205">
        <w:rPr>
          <w:rFonts w:ascii="Times New Roman" w:hAnsi="Times New Roman" w:cs="Times New Roman"/>
          <w:sz w:val="24"/>
          <w:szCs w:val="24"/>
        </w:rPr>
        <w:t xml:space="preserve"> je sve prisutne č</w:t>
      </w:r>
      <w:r w:rsidR="00B45F9E" w:rsidRPr="000E6205">
        <w:rPr>
          <w:rFonts w:ascii="Times New Roman" w:hAnsi="Times New Roman" w:cs="Times New Roman"/>
          <w:sz w:val="24"/>
          <w:szCs w:val="24"/>
        </w:rPr>
        <w:t>lanove i otvorio sjednicu s čitanjem dnevnog reda. Svi prisutni članovi odbora odobrili su dnevni red.</w:t>
      </w:r>
    </w:p>
    <w:p w14:paraId="0542E912" w14:textId="74AC030D" w:rsidR="00634FAC" w:rsidRPr="000E6205" w:rsidRDefault="00634FAC" w:rsidP="000E6205">
      <w:pPr>
        <w:jc w:val="both"/>
        <w:rPr>
          <w:rFonts w:ascii="Times New Roman" w:hAnsi="Times New Roman" w:cs="Times New Roman"/>
          <w:b/>
          <w:bCs/>
          <w:sz w:val="24"/>
          <w:szCs w:val="24"/>
        </w:rPr>
      </w:pPr>
      <w:r w:rsidRPr="000E6205">
        <w:rPr>
          <w:rFonts w:ascii="Times New Roman" w:hAnsi="Times New Roman" w:cs="Times New Roman"/>
          <w:b/>
          <w:bCs/>
          <w:sz w:val="24"/>
          <w:szCs w:val="24"/>
        </w:rPr>
        <w:t>2. Izbor predsjedni</w:t>
      </w:r>
      <w:r w:rsidR="00B45F9E" w:rsidRPr="000E6205">
        <w:rPr>
          <w:rFonts w:ascii="Times New Roman" w:hAnsi="Times New Roman" w:cs="Times New Roman"/>
          <w:b/>
          <w:bCs/>
          <w:sz w:val="24"/>
          <w:szCs w:val="24"/>
        </w:rPr>
        <w:t>ka</w:t>
      </w:r>
      <w:r w:rsidRPr="000E6205">
        <w:rPr>
          <w:rFonts w:ascii="Times New Roman" w:hAnsi="Times New Roman" w:cs="Times New Roman"/>
          <w:b/>
          <w:bCs/>
          <w:sz w:val="24"/>
          <w:szCs w:val="24"/>
        </w:rPr>
        <w:t xml:space="preserve"> Odbora</w:t>
      </w:r>
    </w:p>
    <w:p w14:paraId="72F40F0F" w14:textId="3FDAE0E9" w:rsidR="00634FAC" w:rsidRPr="000E6205" w:rsidRDefault="00B45F9E" w:rsidP="000E6205">
      <w:pPr>
        <w:jc w:val="both"/>
        <w:rPr>
          <w:rFonts w:ascii="Times New Roman" w:hAnsi="Times New Roman" w:cs="Times New Roman"/>
          <w:sz w:val="24"/>
          <w:szCs w:val="24"/>
        </w:rPr>
      </w:pPr>
      <w:r w:rsidRPr="000E6205">
        <w:rPr>
          <w:rFonts w:ascii="Times New Roman" w:hAnsi="Times New Roman" w:cs="Times New Roman"/>
          <w:sz w:val="24"/>
          <w:szCs w:val="24"/>
        </w:rPr>
        <w:t xml:space="preserve">Jedini kandidirani član za predsjednika bio je Damir Novosel. </w:t>
      </w:r>
      <w:r w:rsidR="00634FAC" w:rsidRPr="000E6205">
        <w:rPr>
          <w:rFonts w:ascii="Times New Roman" w:hAnsi="Times New Roman" w:cs="Times New Roman"/>
          <w:sz w:val="24"/>
          <w:szCs w:val="24"/>
        </w:rPr>
        <w:t xml:space="preserve">Glasovalo se javnim glasovanjem dizanjem ruku, što se odnosilo i na fizičke i na online sudionice. </w:t>
      </w:r>
      <w:r w:rsidRPr="000E6205">
        <w:rPr>
          <w:rFonts w:ascii="Times New Roman" w:hAnsi="Times New Roman" w:cs="Times New Roman"/>
          <w:sz w:val="24"/>
          <w:szCs w:val="24"/>
        </w:rPr>
        <w:t xml:space="preserve">Svi prisutni članovi odbora jednoglasno su izglasali gospodina Damira Novosela za predsjednika Odbora za vino. Predsjednik se predstavio u kratkim crtama. Gospodin Novosel je istaknuo kako se bavi prodajom poljoprivredne mehanizacije dugi niz godina te da je stalno prisutan među vinarima i proizvođačima vina po cijeloj Hrvatskoj. Želi uspostaviti bolju sinergiju između </w:t>
      </w:r>
      <w:r w:rsidR="000C60CF">
        <w:rPr>
          <w:rFonts w:ascii="Times New Roman" w:hAnsi="Times New Roman" w:cs="Times New Roman"/>
          <w:sz w:val="24"/>
          <w:szCs w:val="24"/>
        </w:rPr>
        <w:t>malih i velikih proizvođača sa raznih strana i vinogorja u Republici Hrvatskoj.</w:t>
      </w:r>
    </w:p>
    <w:p w14:paraId="17F2A325" w14:textId="47127DCC" w:rsidR="00634FAC" w:rsidRPr="000E6205" w:rsidRDefault="00634FAC" w:rsidP="000E6205">
      <w:pPr>
        <w:jc w:val="both"/>
        <w:rPr>
          <w:rFonts w:ascii="Times New Roman" w:hAnsi="Times New Roman" w:cs="Times New Roman"/>
          <w:b/>
          <w:bCs/>
          <w:sz w:val="24"/>
          <w:szCs w:val="24"/>
        </w:rPr>
      </w:pPr>
      <w:r w:rsidRPr="000E6205">
        <w:rPr>
          <w:rFonts w:ascii="Times New Roman" w:hAnsi="Times New Roman" w:cs="Times New Roman"/>
          <w:b/>
          <w:bCs/>
          <w:sz w:val="24"/>
          <w:szCs w:val="24"/>
        </w:rPr>
        <w:t>3. Izbor zamjeni</w:t>
      </w:r>
      <w:r w:rsidR="00B45F9E" w:rsidRPr="000E6205">
        <w:rPr>
          <w:rFonts w:ascii="Times New Roman" w:hAnsi="Times New Roman" w:cs="Times New Roman"/>
          <w:b/>
          <w:bCs/>
          <w:sz w:val="24"/>
          <w:szCs w:val="24"/>
        </w:rPr>
        <w:t>ka</w:t>
      </w:r>
      <w:r w:rsidRPr="000E6205">
        <w:rPr>
          <w:rFonts w:ascii="Times New Roman" w:hAnsi="Times New Roman" w:cs="Times New Roman"/>
          <w:b/>
          <w:bCs/>
          <w:sz w:val="24"/>
          <w:szCs w:val="24"/>
        </w:rPr>
        <w:t xml:space="preserve"> predsjedni</w:t>
      </w:r>
      <w:r w:rsidR="00B45F9E" w:rsidRPr="000E6205">
        <w:rPr>
          <w:rFonts w:ascii="Times New Roman" w:hAnsi="Times New Roman" w:cs="Times New Roman"/>
          <w:b/>
          <w:bCs/>
          <w:sz w:val="24"/>
          <w:szCs w:val="24"/>
        </w:rPr>
        <w:t>ka</w:t>
      </w:r>
      <w:r w:rsidRPr="000E6205">
        <w:rPr>
          <w:rFonts w:ascii="Times New Roman" w:hAnsi="Times New Roman" w:cs="Times New Roman"/>
          <w:b/>
          <w:bCs/>
          <w:sz w:val="24"/>
          <w:szCs w:val="24"/>
        </w:rPr>
        <w:t xml:space="preserve"> Odbora</w:t>
      </w:r>
    </w:p>
    <w:p w14:paraId="6336E976" w14:textId="6C4DF3B4" w:rsidR="00B45F9E" w:rsidRPr="000E6205" w:rsidRDefault="00B45F9E" w:rsidP="000E6205">
      <w:pPr>
        <w:jc w:val="both"/>
        <w:rPr>
          <w:rFonts w:ascii="Times New Roman" w:hAnsi="Times New Roman" w:cs="Times New Roman"/>
          <w:sz w:val="24"/>
          <w:szCs w:val="24"/>
        </w:rPr>
      </w:pPr>
      <w:r w:rsidRPr="000E6205">
        <w:rPr>
          <w:rFonts w:ascii="Times New Roman" w:hAnsi="Times New Roman" w:cs="Times New Roman"/>
          <w:sz w:val="24"/>
          <w:szCs w:val="24"/>
        </w:rPr>
        <w:t xml:space="preserve">Gospodin Ivo </w:t>
      </w:r>
      <w:proofErr w:type="spellStart"/>
      <w:r w:rsidRPr="000E6205">
        <w:rPr>
          <w:rFonts w:ascii="Times New Roman" w:hAnsi="Times New Roman" w:cs="Times New Roman"/>
          <w:sz w:val="24"/>
          <w:szCs w:val="24"/>
        </w:rPr>
        <w:t>Milatić</w:t>
      </w:r>
      <w:proofErr w:type="spellEnd"/>
      <w:r w:rsidRPr="000E6205">
        <w:rPr>
          <w:rFonts w:ascii="Times New Roman" w:hAnsi="Times New Roman" w:cs="Times New Roman"/>
          <w:sz w:val="24"/>
          <w:szCs w:val="24"/>
        </w:rPr>
        <w:t xml:space="preserve"> je iskazao interes za zamjenika predsjednika odbora. S obzirom da poznaje sustav u državnom djelovanju te s obzirom na bogato iskustvo rada u javnim tijelima smatra da bi kvalitetno obnašao funkciju zamjenika predsjednika, a privatno ima i bogato iskustvo djelovanja u području </w:t>
      </w:r>
      <w:r w:rsidR="0007762F" w:rsidRPr="000E6205">
        <w:rPr>
          <w:rFonts w:ascii="Times New Roman" w:hAnsi="Times New Roman" w:cs="Times New Roman"/>
          <w:sz w:val="24"/>
          <w:szCs w:val="24"/>
        </w:rPr>
        <w:t>vinarstva.</w:t>
      </w:r>
    </w:p>
    <w:p w14:paraId="33F17DA1" w14:textId="7E717F8B" w:rsidR="00634FAC" w:rsidRPr="000E6205" w:rsidRDefault="00634FAC" w:rsidP="000E6205">
      <w:pPr>
        <w:jc w:val="both"/>
        <w:rPr>
          <w:rFonts w:ascii="Times New Roman" w:hAnsi="Times New Roman" w:cs="Times New Roman"/>
          <w:b/>
          <w:bCs/>
          <w:sz w:val="24"/>
          <w:szCs w:val="24"/>
        </w:rPr>
      </w:pPr>
      <w:r w:rsidRPr="000E6205">
        <w:rPr>
          <w:rFonts w:ascii="Times New Roman" w:hAnsi="Times New Roman" w:cs="Times New Roman"/>
          <w:b/>
          <w:bCs/>
          <w:sz w:val="24"/>
          <w:szCs w:val="24"/>
        </w:rPr>
        <w:t>4. Aktualna situacija u sektoru</w:t>
      </w:r>
    </w:p>
    <w:p w14:paraId="40714F89" w14:textId="77777777" w:rsidR="00DD6234" w:rsidRPr="00DD6234" w:rsidRDefault="00DD6234" w:rsidP="000E6205">
      <w:pPr>
        <w:jc w:val="both"/>
        <w:rPr>
          <w:rFonts w:ascii="Times New Roman" w:hAnsi="Times New Roman" w:cs="Times New Roman"/>
          <w:sz w:val="24"/>
          <w:szCs w:val="24"/>
        </w:rPr>
      </w:pPr>
      <w:r w:rsidRPr="00DD6234">
        <w:rPr>
          <w:rFonts w:ascii="Times New Roman" w:hAnsi="Times New Roman" w:cs="Times New Roman"/>
          <w:b/>
          <w:bCs/>
          <w:sz w:val="24"/>
          <w:szCs w:val="24"/>
        </w:rPr>
        <w:t xml:space="preserve">Miroslav </w:t>
      </w:r>
      <w:proofErr w:type="spellStart"/>
      <w:r w:rsidRPr="00DD6234">
        <w:rPr>
          <w:rFonts w:ascii="Times New Roman" w:hAnsi="Times New Roman" w:cs="Times New Roman"/>
          <w:b/>
          <w:bCs/>
          <w:sz w:val="24"/>
          <w:szCs w:val="24"/>
        </w:rPr>
        <w:t>Palinkaš</w:t>
      </w:r>
      <w:proofErr w:type="spellEnd"/>
      <w:r w:rsidRPr="00DD6234">
        <w:rPr>
          <w:rFonts w:ascii="Times New Roman" w:hAnsi="Times New Roman" w:cs="Times New Roman"/>
          <w:sz w:val="24"/>
          <w:szCs w:val="24"/>
        </w:rPr>
        <w:t xml:space="preserve"> istaknuo je kako se sektor suočava s ozbiljnim izazovima. Upozorio je na propadanje vinograda, otežan plasman vina u pojedinim dijelovima Hrvatske te snažan pritisak uvoza vina, osobito iz Mađarske i Italije. Kao dodatne probleme naveo je nedostatak zemljišta za podizanje novih vinograda te nepovoljne uvjete provedbe mjera iz vinske omotnice. Posebno je naglasio da se korisnicima često odbijaju ili otežavaju već započeti projekti zbog administrativnih nepravilnosti manjeg značaja. Predložio je razmatranje modela izravnih plaćanja vinogradarima, uz smanjenje administrativnog opterećenja, te smatra kako bi Odbor trebao djelovati u smjeru osiguravanja povoljnijih uvjeta za ulaganja u opremu i podizanje novih nasada.</w:t>
      </w:r>
    </w:p>
    <w:p w14:paraId="560518BB" w14:textId="77777777" w:rsidR="00DD6234" w:rsidRPr="00DD6234" w:rsidRDefault="00DD6234" w:rsidP="000E6205">
      <w:pPr>
        <w:jc w:val="both"/>
        <w:rPr>
          <w:rFonts w:ascii="Times New Roman" w:hAnsi="Times New Roman" w:cs="Times New Roman"/>
          <w:sz w:val="24"/>
          <w:szCs w:val="24"/>
        </w:rPr>
      </w:pPr>
      <w:proofErr w:type="spellStart"/>
      <w:r w:rsidRPr="00DD6234">
        <w:rPr>
          <w:rFonts w:ascii="Times New Roman" w:hAnsi="Times New Roman" w:cs="Times New Roman"/>
          <w:b/>
          <w:bCs/>
          <w:sz w:val="24"/>
          <w:szCs w:val="24"/>
        </w:rPr>
        <w:t>Egle</w:t>
      </w:r>
      <w:proofErr w:type="spellEnd"/>
      <w:r w:rsidRPr="00DD6234">
        <w:rPr>
          <w:rFonts w:ascii="Times New Roman" w:hAnsi="Times New Roman" w:cs="Times New Roman"/>
          <w:b/>
          <w:bCs/>
          <w:sz w:val="24"/>
          <w:szCs w:val="24"/>
        </w:rPr>
        <w:t xml:space="preserve"> </w:t>
      </w:r>
      <w:proofErr w:type="spellStart"/>
      <w:r w:rsidRPr="00DD6234">
        <w:rPr>
          <w:rFonts w:ascii="Times New Roman" w:hAnsi="Times New Roman" w:cs="Times New Roman"/>
          <w:b/>
          <w:bCs/>
          <w:sz w:val="24"/>
          <w:szCs w:val="24"/>
        </w:rPr>
        <w:t>Katunar</w:t>
      </w:r>
      <w:proofErr w:type="spellEnd"/>
      <w:r w:rsidRPr="00DD6234">
        <w:rPr>
          <w:rFonts w:ascii="Times New Roman" w:hAnsi="Times New Roman" w:cs="Times New Roman"/>
          <w:sz w:val="24"/>
          <w:szCs w:val="24"/>
        </w:rPr>
        <w:t xml:space="preserve"> složila se s iznesenim problemima te naglasila kako oni nisu prisutni samo na području Kvarnera, već u cijeloj Hrvatskoj. Kao prioritete je izdvojila povećanje potpora za podizanje nasada te pojednostavljenje natječajne dokumentacije i kriterija ocjenjivanja.</w:t>
      </w:r>
    </w:p>
    <w:p w14:paraId="1C928F3C" w14:textId="77777777" w:rsidR="00DD6234" w:rsidRPr="00DD6234" w:rsidRDefault="00DD6234" w:rsidP="000E6205">
      <w:pPr>
        <w:jc w:val="both"/>
        <w:rPr>
          <w:rFonts w:ascii="Times New Roman" w:hAnsi="Times New Roman" w:cs="Times New Roman"/>
          <w:sz w:val="24"/>
          <w:szCs w:val="24"/>
        </w:rPr>
      </w:pPr>
      <w:proofErr w:type="spellStart"/>
      <w:r w:rsidRPr="00DD6234">
        <w:rPr>
          <w:rFonts w:ascii="Times New Roman" w:hAnsi="Times New Roman" w:cs="Times New Roman"/>
          <w:b/>
          <w:bCs/>
          <w:sz w:val="24"/>
          <w:szCs w:val="24"/>
        </w:rPr>
        <w:t>Anastazia</w:t>
      </w:r>
      <w:proofErr w:type="spellEnd"/>
      <w:r w:rsidRPr="00DD6234">
        <w:rPr>
          <w:rFonts w:ascii="Times New Roman" w:hAnsi="Times New Roman" w:cs="Times New Roman"/>
          <w:b/>
          <w:bCs/>
          <w:sz w:val="24"/>
          <w:szCs w:val="24"/>
        </w:rPr>
        <w:t xml:space="preserve"> Sabo</w:t>
      </w:r>
      <w:r w:rsidRPr="00DD6234">
        <w:rPr>
          <w:rFonts w:ascii="Times New Roman" w:hAnsi="Times New Roman" w:cs="Times New Roman"/>
          <w:sz w:val="24"/>
          <w:szCs w:val="24"/>
        </w:rPr>
        <w:t xml:space="preserve"> istaknula je kako u Baranji djeluje mali broj aktivnih vinara, a posebno je upozorila na izazove s kojima se suočavaju stariji proizvođači zbog složenih administrativnih zahtjeva. Pozitivnim je ocijenila brzinu obrade posljednjeg natječaja za nabavu strojeva i opreme, no izrazila je zabrinutost zbog nepovoljnih uvjeta i mogućih financijskih korekcija kod natječaja za podizanje novih nasada, zbog čega dio vinogradara odustaje od prijava. Također je naglasila potrebu pravodobnog informiranja članova o aktualnim natječajima i promjenama.</w:t>
      </w:r>
    </w:p>
    <w:p w14:paraId="3D8DA758" w14:textId="6EBD19A5" w:rsidR="00DD6234" w:rsidRPr="00DD6234" w:rsidRDefault="00DD6234" w:rsidP="000E6205">
      <w:pPr>
        <w:jc w:val="both"/>
        <w:rPr>
          <w:rFonts w:ascii="Times New Roman" w:hAnsi="Times New Roman" w:cs="Times New Roman"/>
          <w:sz w:val="24"/>
          <w:szCs w:val="24"/>
        </w:rPr>
      </w:pPr>
      <w:r w:rsidRPr="000E6205">
        <w:rPr>
          <w:rFonts w:ascii="Times New Roman" w:hAnsi="Times New Roman" w:cs="Times New Roman"/>
          <w:b/>
          <w:bCs/>
          <w:sz w:val="24"/>
          <w:szCs w:val="24"/>
        </w:rPr>
        <w:t>Ivo</w:t>
      </w:r>
      <w:r w:rsidRPr="00DD6234">
        <w:rPr>
          <w:rFonts w:ascii="Times New Roman" w:hAnsi="Times New Roman" w:cs="Times New Roman"/>
          <w:b/>
          <w:bCs/>
          <w:sz w:val="24"/>
          <w:szCs w:val="24"/>
        </w:rPr>
        <w:t xml:space="preserve"> </w:t>
      </w:r>
      <w:proofErr w:type="spellStart"/>
      <w:r w:rsidRPr="00DD6234">
        <w:rPr>
          <w:rFonts w:ascii="Times New Roman" w:hAnsi="Times New Roman" w:cs="Times New Roman"/>
          <w:b/>
          <w:bCs/>
          <w:sz w:val="24"/>
          <w:szCs w:val="24"/>
        </w:rPr>
        <w:t>Milatić</w:t>
      </w:r>
      <w:proofErr w:type="spellEnd"/>
      <w:r w:rsidRPr="00DD6234">
        <w:rPr>
          <w:rFonts w:ascii="Times New Roman" w:hAnsi="Times New Roman" w:cs="Times New Roman"/>
          <w:sz w:val="24"/>
          <w:szCs w:val="24"/>
        </w:rPr>
        <w:t xml:space="preserve"> upozorio je na izrazito loše stanje u prodaji i plasmanu vina u većem dijelu Hrvatske, izuzev pojedinih područja poput Istre i Kvarnera. Predložio je razvoj modela koji bi, u suradnji s Ministarstvom, turističkim zajednicama i jedinicama lokalne samouprave, poticali veću zastupljenost vina lokalnog područja u ugostiteljstvu. Istaknuo je i problem starenja proizvođača te naglasio kako hrvatsko vinarstvo sve više počiva na entuzijazmu pojedinaca. </w:t>
      </w:r>
      <w:r w:rsidRPr="00DD6234">
        <w:rPr>
          <w:rFonts w:ascii="Times New Roman" w:hAnsi="Times New Roman" w:cs="Times New Roman"/>
          <w:sz w:val="24"/>
          <w:szCs w:val="24"/>
        </w:rPr>
        <w:lastRenderedPageBreak/>
        <w:t>Smatra da je nužno osigurati pristupačnije kapitalne potpore te sustav potpora usmjeriti prema proizvođačima koji ostvaruju rezultate.</w:t>
      </w:r>
    </w:p>
    <w:p w14:paraId="7E59BDCC" w14:textId="77777777" w:rsidR="00DD6234" w:rsidRPr="00DD6234" w:rsidRDefault="00DD6234" w:rsidP="000E6205">
      <w:pPr>
        <w:jc w:val="both"/>
        <w:rPr>
          <w:rFonts w:ascii="Times New Roman" w:hAnsi="Times New Roman" w:cs="Times New Roman"/>
          <w:sz w:val="24"/>
          <w:szCs w:val="24"/>
        </w:rPr>
      </w:pPr>
      <w:r w:rsidRPr="00DD6234">
        <w:rPr>
          <w:rFonts w:ascii="Times New Roman" w:hAnsi="Times New Roman" w:cs="Times New Roman"/>
          <w:sz w:val="24"/>
          <w:szCs w:val="24"/>
        </w:rPr>
        <w:t>U raspravi je više članova upozorilo na prekomjerno administrativno opterećenje poljoprivrednika, učestale izmjene pravila te stroge kontrole koje često rezultiraju financijskim korekcijama zbog manjih administrativnih pogrešaka. Posebno je istaknuto da su zahtjevi za vođenje evidencija i dokazivanje provedbe pojedinih aktivnosti postali iznimno opsežni, što predstavlja veliko opterećenje, osobito za starije proizvođače. Naglašena je potreba pojednostavljenja administrativnih postupaka te veće prisutnosti djelatnika Agencije za plaćanja na terenu kako bi se odluke temeljile na stvarnom stanju, a ne isključivo na administrativnoj dokumentaciji.</w:t>
      </w:r>
    </w:p>
    <w:p w14:paraId="53D32B5A" w14:textId="09E94BBC" w:rsidR="00DD6234" w:rsidRPr="00DD6234" w:rsidRDefault="00DD6234" w:rsidP="000E6205">
      <w:pPr>
        <w:jc w:val="both"/>
        <w:rPr>
          <w:rFonts w:ascii="Times New Roman" w:hAnsi="Times New Roman" w:cs="Times New Roman"/>
          <w:sz w:val="24"/>
          <w:szCs w:val="24"/>
        </w:rPr>
      </w:pPr>
      <w:r w:rsidRPr="00DD6234">
        <w:rPr>
          <w:rFonts w:ascii="Times New Roman" w:hAnsi="Times New Roman" w:cs="Times New Roman"/>
          <w:sz w:val="24"/>
          <w:szCs w:val="24"/>
        </w:rPr>
        <w:t xml:space="preserve">Predsjednik </w:t>
      </w:r>
      <w:r w:rsidRPr="000E6205">
        <w:rPr>
          <w:rFonts w:ascii="Times New Roman" w:hAnsi="Times New Roman" w:cs="Times New Roman"/>
          <w:b/>
          <w:bCs/>
          <w:sz w:val="24"/>
          <w:szCs w:val="24"/>
        </w:rPr>
        <w:t>Željko</w:t>
      </w:r>
      <w:r w:rsidRPr="00DD6234">
        <w:rPr>
          <w:rFonts w:ascii="Times New Roman" w:hAnsi="Times New Roman" w:cs="Times New Roman"/>
          <w:b/>
          <w:bCs/>
          <w:sz w:val="24"/>
          <w:szCs w:val="24"/>
        </w:rPr>
        <w:t xml:space="preserve"> Mihelić</w:t>
      </w:r>
      <w:r w:rsidRPr="00DD6234">
        <w:rPr>
          <w:rFonts w:ascii="Times New Roman" w:hAnsi="Times New Roman" w:cs="Times New Roman"/>
          <w:sz w:val="24"/>
          <w:szCs w:val="24"/>
        </w:rPr>
        <w:t xml:space="preserve"> istaknuo je kako će Hrvatska poljoprivredna komora nastaviti upozoravati nadležna tijela na probleme u provedbi sustava potpora te zatražiti detaljnije podatke o isplatama i provedbi kontrola. Najavio je iniciranje razgovora s Ministarstvom poljoprivrede, šumarstva i ribarstva te, </w:t>
      </w:r>
      <w:r w:rsidR="000E6205" w:rsidRPr="000E6205">
        <w:rPr>
          <w:rFonts w:ascii="Times New Roman" w:hAnsi="Times New Roman" w:cs="Times New Roman"/>
          <w:sz w:val="24"/>
          <w:szCs w:val="24"/>
        </w:rPr>
        <w:t xml:space="preserve">da je već izvršeno </w:t>
      </w:r>
      <w:r w:rsidRPr="00DD6234">
        <w:rPr>
          <w:rFonts w:ascii="Times New Roman" w:hAnsi="Times New Roman" w:cs="Times New Roman"/>
          <w:sz w:val="24"/>
          <w:szCs w:val="24"/>
        </w:rPr>
        <w:t>obraćanje Europskoj komisiji radi preispitivanja provedbe kontrola</w:t>
      </w:r>
      <w:r w:rsidR="000E6205" w:rsidRPr="000E6205">
        <w:rPr>
          <w:rFonts w:ascii="Times New Roman" w:hAnsi="Times New Roman" w:cs="Times New Roman"/>
          <w:sz w:val="24"/>
          <w:szCs w:val="24"/>
        </w:rPr>
        <w:t>, namjensko korištenje sredstava</w:t>
      </w:r>
      <w:r w:rsidRPr="00DD6234">
        <w:rPr>
          <w:rFonts w:ascii="Times New Roman" w:hAnsi="Times New Roman" w:cs="Times New Roman"/>
          <w:sz w:val="24"/>
          <w:szCs w:val="24"/>
        </w:rPr>
        <w:t xml:space="preserve"> i </w:t>
      </w:r>
      <w:r w:rsidR="000E6205" w:rsidRPr="000E6205">
        <w:rPr>
          <w:rFonts w:ascii="Times New Roman" w:hAnsi="Times New Roman" w:cs="Times New Roman"/>
          <w:sz w:val="24"/>
          <w:szCs w:val="24"/>
        </w:rPr>
        <w:t xml:space="preserve">slično vezano uz </w:t>
      </w:r>
      <w:r w:rsidRPr="00DD6234">
        <w:rPr>
          <w:rFonts w:ascii="Times New Roman" w:hAnsi="Times New Roman" w:cs="Times New Roman"/>
          <w:sz w:val="24"/>
          <w:szCs w:val="24"/>
        </w:rPr>
        <w:t>sustav potpora. Pozvao je članove Odbora na aktivno sudjelovanje u pripremi prijedloga i zajedničkom zastupanju interesa hrvatskih vinogradara i vinara.</w:t>
      </w:r>
    </w:p>
    <w:p w14:paraId="6732F96E" w14:textId="318FABB7" w:rsidR="00DD6234" w:rsidRPr="00DD6234" w:rsidRDefault="000E6205" w:rsidP="000E6205">
      <w:pPr>
        <w:jc w:val="both"/>
        <w:rPr>
          <w:rFonts w:ascii="Times New Roman" w:hAnsi="Times New Roman" w:cs="Times New Roman"/>
          <w:b/>
          <w:bCs/>
          <w:sz w:val="24"/>
          <w:szCs w:val="24"/>
        </w:rPr>
      </w:pPr>
      <w:r w:rsidRPr="000E6205">
        <w:rPr>
          <w:rFonts w:ascii="Times New Roman" w:hAnsi="Times New Roman" w:cs="Times New Roman"/>
          <w:b/>
          <w:bCs/>
          <w:sz w:val="24"/>
          <w:szCs w:val="24"/>
        </w:rPr>
        <w:t xml:space="preserve">5. </w:t>
      </w:r>
      <w:r w:rsidR="00DD6234" w:rsidRPr="00DD6234">
        <w:rPr>
          <w:rFonts w:ascii="Times New Roman" w:hAnsi="Times New Roman" w:cs="Times New Roman"/>
          <w:b/>
          <w:bCs/>
          <w:sz w:val="24"/>
          <w:szCs w:val="24"/>
        </w:rPr>
        <w:t>Aktivnosti sektora do kraja 2026. godine</w:t>
      </w:r>
    </w:p>
    <w:p w14:paraId="2997D3B8" w14:textId="3AC3859D" w:rsidR="00DD6234" w:rsidRPr="00DD6234" w:rsidRDefault="000E6205" w:rsidP="000E6205">
      <w:pPr>
        <w:jc w:val="both"/>
        <w:rPr>
          <w:rFonts w:ascii="Times New Roman" w:hAnsi="Times New Roman" w:cs="Times New Roman"/>
          <w:sz w:val="24"/>
          <w:szCs w:val="24"/>
        </w:rPr>
      </w:pPr>
      <w:r w:rsidRPr="000E6205">
        <w:rPr>
          <w:rFonts w:ascii="Times New Roman" w:hAnsi="Times New Roman" w:cs="Times New Roman"/>
          <w:b/>
          <w:bCs/>
          <w:sz w:val="24"/>
          <w:szCs w:val="24"/>
        </w:rPr>
        <w:t>Damir</w:t>
      </w:r>
      <w:r w:rsidR="00DD6234" w:rsidRPr="00DD6234">
        <w:rPr>
          <w:rFonts w:ascii="Times New Roman" w:hAnsi="Times New Roman" w:cs="Times New Roman"/>
          <w:b/>
          <w:bCs/>
          <w:sz w:val="24"/>
          <w:szCs w:val="24"/>
        </w:rPr>
        <w:t xml:space="preserve"> Novosel</w:t>
      </w:r>
      <w:r w:rsidR="00DD6234" w:rsidRPr="00DD6234">
        <w:rPr>
          <w:rFonts w:ascii="Times New Roman" w:hAnsi="Times New Roman" w:cs="Times New Roman"/>
          <w:sz w:val="24"/>
          <w:szCs w:val="24"/>
        </w:rPr>
        <w:t xml:space="preserve"> predložio je održavanje pojedinačnih sastanaka sa svim članovima Odbora radi izrade programa rada i definiranja aktivnosti sektora do kraja 2026. godine. Sljedeća sjednica Odbora planirana je za rujan 2026. godine.</w:t>
      </w:r>
    </w:p>
    <w:p w14:paraId="40A1FCC1" w14:textId="52659490" w:rsidR="00DD6234" w:rsidRPr="00DD6234" w:rsidRDefault="00DD6234" w:rsidP="000E6205">
      <w:pPr>
        <w:jc w:val="both"/>
        <w:rPr>
          <w:rFonts w:ascii="Times New Roman" w:hAnsi="Times New Roman" w:cs="Times New Roman"/>
          <w:sz w:val="24"/>
          <w:szCs w:val="24"/>
        </w:rPr>
      </w:pPr>
      <w:r w:rsidRPr="00DD6234">
        <w:rPr>
          <w:rFonts w:ascii="Times New Roman" w:hAnsi="Times New Roman" w:cs="Times New Roman"/>
          <w:sz w:val="24"/>
          <w:szCs w:val="24"/>
        </w:rPr>
        <w:t>Tijekom rasprave zaključeno je kako je potrebno intenzivirati komunikaciju s nadležnim institucijama, zalagati se za jednostavniji i pravedniji sustav potpora, smanjenje administrativnih opterećenja te veće usmjeravanje potpora prema ulaganjima koja doprinose razvoju i konkurentnosti hrvatskog vinarstva.</w:t>
      </w:r>
      <w:r w:rsidR="000E6205" w:rsidRPr="000E6205">
        <w:rPr>
          <w:rFonts w:ascii="Times New Roman" w:hAnsi="Times New Roman" w:cs="Times New Roman"/>
          <w:sz w:val="24"/>
          <w:szCs w:val="24"/>
        </w:rPr>
        <w:t xml:space="preserve"> Također je istaknuto kako poljoprivrednici </w:t>
      </w:r>
      <w:r w:rsidR="000C60CF">
        <w:rPr>
          <w:rFonts w:ascii="Times New Roman" w:hAnsi="Times New Roman" w:cs="Times New Roman"/>
          <w:sz w:val="24"/>
          <w:szCs w:val="24"/>
        </w:rPr>
        <w:t xml:space="preserve">često </w:t>
      </w:r>
      <w:r w:rsidR="000E6205" w:rsidRPr="000E6205">
        <w:rPr>
          <w:rFonts w:ascii="Times New Roman" w:hAnsi="Times New Roman" w:cs="Times New Roman"/>
          <w:sz w:val="24"/>
          <w:szCs w:val="24"/>
        </w:rPr>
        <w:t xml:space="preserve">ulažu </w:t>
      </w:r>
      <w:r w:rsidR="000C60CF">
        <w:rPr>
          <w:rFonts w:ascii="Times New Roman" w:hAnsi="Times New Roman" w:cs="Times New Roman"/>
          <w:sz w:val="24"/>
          <w:szCs w:val="24"/>
        </w:rPr>
        <w:t>vlastiti</w:t>
      </w:r>
      <w:r w:rsidR="000E6205" w:rsidRPr="000E6205">
        <w:rPr>
          <w:rFonts w:ascii="Times New Roman" w:hAnsi="Times New Roman" w:cs="Times New Roman"/>
          <w:sz w:val="24"/>
          <w:szCs w:val="24"/>
        </w:rPr>
        <w:t xml:space="preserve"> novac u proizvodnju. </w:t>
      </w:r>
    </w:p>
    <w:p w14:paraId="216A59D2" w14:textId="77777777" w:rsidR="00DD6234" w:rsidRPr="00DD6234" w:rsidRDefault="00DD6234" w:rsidP="000E6205">
      <w:pPr>
        <w:jc w:val="both"/>
        <w:rPr>
          <w:rFonts w:ascii="Times New Roman" w:hAnsi="Times New Roman" w:cs="Times New Roman"/>
          <w:sz w:val="24"/>
          <w:szCs w:val="24"/>
        </w:rPr>
      </w:pPr>
      <w:r w:rsidRPr="00DD6234">
        <w:rPr>
          <w:rFonts w:ascii="Times New Roman" w:hAnsi="Times New Roman" w:cs="Times New Roman"/>
          <w:b/>
          <w:bCs/>
          <w:sz w:val="24"/>
          <w:szCs w:val="24"/>
        </w:rPr>
        <w:t>Sjednica je zaključena u 13:45 sati.</w:t>
      </w:r>
    </w:p>
    <w:p w14:paraId="7F5502A6" w14:textId="77777777" w:rsidR="00B03102" w:rsidRPr="000E6205" w:rsidRDefault="00B03102" w:rsidP="000E6205">
      <w:pPr>
        <w:jc w:val="both"/>
        <w:rPr>
          <w:rFonts w:ascii="Times New Roman" w:hAnsi="Times New Roman" w:cs="Times New Roman"/>
          <w:sz w:val="24"/>
          <w:szCs w:val="24"/>
        </w:rPr>
      </w:pPr>
    </w:p>
    <w:p w14:paraId="4FF3EF37" w14:textId="77777777" w:rsidR="00B03102" w:rsidRPr="000E6205" w:rsidRDefault="00B03102" w:rsidP="000E6205">
      <w:pPr>
        <w:jc w:val="both"/>
        <w:rPr>
          <w:rFonts w:ascii="Times New Roman" w:hAnsi="Times New Roman" w:cs="Times New Roman"/>
          <w:sz w:val="24"/>
          <w:szCs w:val="24"/>
        </w:rPr>
      </w:pPr>
    </w:p>
    <w:p w14:paraId="40F75A72" w14:textId="2FFD660E" w:rsidR="00B03102" w:rsidRPr="000E6205" w:rsidRDefault="00B03102" w:rsidP="000E6205">
      <w:pPr>
        <w:jc w:val="both"/>
        <w:rPr>
          <w:rFonts w:ascii="Times New Roman" w:hAnsi="Times New Roman" w:cs="Times New Roman"/>
          <w:sz w:val="24"/>
          <w:szCs w:val="24"/>
        </w:rPr>
      </w:pPr>
      <w:r w:rsidRPr="000E6205">
        <w:rPr>
          <w:rFonts w:ascii="Times New Roman" w:hAnsi="Times New Roman" w:cs="Times New Roman"/>
          <w:sz w:val="24"/>
          <w:szCs w:val="24"/>
        </w:rPr>
        <w:t>Zapisnik je sastavila Kristina Koret.</w:t>
      </w:r>
    </w:p>
    <w:sectPr w:rsidR="00B03102" w:rsidRPr="000E62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2EDF"/>
    <w:multiLevelType w:val="hybridMultilevel"/>
    <w:tmpl w:val="010686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A012F08"/>
    <w:multiLevelType w:val="hybridMultilevel"/>
    <w:tmpl w:val="DF428F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0AB5B9C"/>
    <w:multiLevelType w:val="hybridMultilevel"/>
    <w:tmpl w:val="B240BE0E"/>
    <w:lvl w:ilvl="0" w:tplc="DC2AE026">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76FB3C93"/>
    <w:multiLevelType w:val="hybridMultilevel"/>
    <w:tmpl w:val="33D036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02918958">
    <w:abstractNumId w:val="1"/>
  </w:num>
  <w:num w:numId="2" w16cid:durableId="1179467068">
    <w:abstractNumId w:val="3"/>
  </w:num>
  <w:num w:numId="3" w16cid:durableId="886262867">
    <w:abstractNumId w:val="2"/>
  </w:num>
  <w:num w:numId="4" w16cid:durableId="152601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B0"/>
    <w:rsid w:val="00020C05"/>
    <w:rsid w:val="0007762F"/>
    <w:rsid w:val="000C60CF"/>
    <w:rsid w:val="000E6205"/>
    <w:rsid w:val="001756B0"/>
    <w:rsid w:val="00344782"/>
    <w:rsid w:val="004E5C77"/>
    <w:rsid w:val="005214E2"/>
    <w:rsid w:val="00521A98"/>
    <w:rsid w:val="005633EE"/>
    <w:rsid w:val="00582225"/>
    <w:rsid w:val="005A6E71"/>
    <w:rsid w:val="00634FAC"/>
    <w:rsid w:val="008553C3"/>
    <w:rsid w:val="00861E1B"/>
    <w:rsid w:val="0092297F"/>
    <w:rsid w:val="009608CB"/>
    <w:rsid w:val="00AC76B5"/>
    <w:rsid w:val="00B03102"/>
    <w:rsid w:val="00B45F9E"/>
    <w:rsid w:val="00DD62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0BF1"/>
  <w15:chartTrackingRefBased/>
  <w15:docId w15:val="{9E41B77B-0AEF-44C5-BFF9-5191A2260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6B0"/>
    <w:pPr>
      <w:ind w:left="720"/>
      <w:contextualSpacing/>
    </w:pPr>
  </w:style>
  <w:style w:type="paragraph" w:styleId="NoSpacing">
    <w:name w:val="No Spacing"/>
    <w:uiPriority w:val="1"/>
    <w:qFormat/>
    <w:rsid w:val="004E5C77"/>
    <w:pPr>
      <w:spacing w:after="0" w:line="240" w:lineRule="auto"/>
    </w:pPr>
    <w:rPr>
      <w:rFonts w:ascii="Calibri" w:eastAsia="Times New Roman" w:hAnsi="Calibri" w:cs="Times New Roman"/>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2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941</Words>
  <Characters>5369</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Gazić</dc:creator>
  <cp:keywords/>
  <dc:description/>
  <cp:lastModifiedBy>Vijesti Komora</cp:lastModifiedBy>
  <cp:revision>7</cp:revision>
  <dcterms:created xsi:type="dcterms:W3CDTF">2023-02-21T14:01:00Z</dcterms:created>
  <dcterms:modified xsi:type="dcterms:W3CDTF">2026-07-15T07:30:00Z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fb11b429-1b29-45dd-b204-917f7aef1163</vt:lpwstr>
  </property>
</Properties>
</file>