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306BB3" w:rsidRPr="00476463" w:rsidTr="00DF2AF8">
        <w:trPr>
          <w:trHeight w:val="2429"/>
        </w:trPr>
        <w:tc>
          <w:tcPr>
            <w:tcW w:w="3974" w:type="dxa"/>
            <w:vAlign w:val="center"/>
          </w:tcPr>
          <w:p w:rsidR="00306BB3" w:rsidRPr="00476463" w:rsidRDefault="00306BB3" w:rsidP="00DF2AF8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306BB3" w:rsidRPr="00476463" w:rsidRDefault="00306BB3" w:rsidP="00DF2AF8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50DA34D" wp14:editId="173E8DA1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306BB3" w:rsidRPr="00476463" w:rsidRDefault="00306BB3" w:rsidP="00DF2AF8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306BB3" w:rsidRPr="00476463" w:rsidRDefault="00306BB3" w:rsidP="0030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06BB3" w:rsidRPr="00476463" w:rsidRDefault="00306BB3" w:rsidP="00306B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06BB3" w:rsidRPr="00476463" w:rsidRDefault="00306BB3" w:rsidP="00306B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28.lipnja, 2023.</w:t>
      </w: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Pr="0047646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06BB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</w:p>
    <w:p w:rsidR="00306BB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306BB3" w:rsidRDefault="00306BB3" w:rsidP="00306BB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56F04" w:rsidRDefault="00306BB3" w:rsidP="00306BB3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17. srpnja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ponedjeljak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2023.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6F04">
        <w:rPr>
          <w:rFonts w:ascii="Times New Roman" w:hAnsi="Times New Roman" w:cs="Times New Roman"/>
          <w:bCs/>
          <w:sz w:val="24"/>
          <w:szCs w:val="24"/>
        </w:rPr>
        <w:t>preko ZOOM aplikacije</w:t>
      </w:r>
    </w:p>
    <w:p w:rsidR="00306BB3" w:rsidRDefault="00306BB3" w:rsidP="00306BB3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Osatina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Petar Pranjić, Tomislav Brlošić, Antun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Mato Brlošić, </w:t>
      </w:r>
      <w:r w:rsidR="00C43067">
        <w:rPr>
          <w:rFonts w:ascii="Times New Roman" w:hAnsi="Times New Roman" w:cs="Times New Roman"/>
          <w:bCs/>
          <w:sz w:val="24"/>
          <w:szCs w:val="24"/>
        </w:rPr>
        <w:t>Nebojša Manojlović, Vedran Šarić</w:t>
      </w:r>
      <w:r w:rsidR="002107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3067">
        <w:rPr>
          <w:rFonts w:ascii="Times New Roman" w:hAnsi="Times New Roman" w:cs="Times New Roman"/>
          <w:bCs/>
          <w:sz w:val="24"/>
          <w:szCs w:val="24"/>
        </w:rPr>
        <w:t xml:space="preserve">prof. </w:t>
      </w:r>
      <w:r w:rsidR="0021075D">
        <w:rPr>
          <w:rFonts w:ascii="Times New Roman" w:hAnsi="Times New Roman" w:cs="Times New Roman"/>
          <w:bCs/>
          <w:sz w:val="24"/>
          <w:szCs w:val="24"/>
        </w:rPr>
        <w:t>David Kranjac</w:t>
      </w:r>
      <w:r w:rsidR="00C43067">
        <w:rPr>
          <w:rFonts w:ascii="Times New Roman" w:hAnsi="Times New Roman" w:cs="Times New Roman"/>
          <w:bCs/>
          <w:sz w:val="24"/>
          <w:szCs w:val="24"/>
        </w:rPr>
        <w:t xml:space="preserve"> (FAZOS)</w:t>
      </w:r>
      <w:r w:rsidR="0021075D">
        <w:rPr>
          <w:rFonts w:ascii="Times New Roman" w:hAnsi="Times New Roman" w:cs="Times New Roman"/>
          <w:bCs/>
          <w:sz w:val="24"/>
          <w:szCs w:val="24"/>
        </w:rPr>
        <w:t>,</w:t>
      </w:r>
      <w:r w:rsidR="00C430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Brakić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3067">
        <w:rPr>
          <w:rFonts w:ascii="Times New Roman" w:hAnsi="Times New Roman" w:cs="Times New Roman"/>
          <w:bCs/>
          <w:sz w:val="24"/>
          <w:szCs w:val="24"/>
        </w:rPr>
        <w:t xml:space="preserve">Damir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Mato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Marko </w:t>
      </w:r>
      <w:proofErr w:type="spellStart"/>
      <w:r w:rsidR="0021075D">
        <w:rPr>
          <w:rFonts w:ascii="Times New Roman" w:hAnsi="Times New Roman" w:cs="Times New Roman"/>
          <w:bCs/>
          <w:sz w:val="24"/>
          <w:szCs w:val="24"/>
        </w:rPr>
        <w:t>Ećimovic</w:t>
      </w:r>
      <w:proofErr w:type="spellEnd"/>
      <w:r w:rsidR="0021075D">
        <w:rPr>
          <w:rFonts w:ascii="Times New Roman" w:hAnsi="Times New Roman" w:cs="Times New Roman"/>
          <w:bCs/>
          <w:sz w:val="24"/>
          <w:szCs w:val="24"/>
        </w:rPr>
        <w:t xml:space="preserve">, Mario Glavaš </w:t>
      </w:r>
    </w:p>
    <w:p w:rsidR="00306BB3" w:rsidRDefault="00306BB3" w:rsidP="00306BB3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</w:t>
      </w:r>
    </w:p>
    <w:p w:rsidR="00306BB3" w:rsidRPr="00306BB3" w:rsidRDefault="00306BB3" w:rsidP="00306BB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6B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:rsidR="00306BB3" w:rsidRDefault="00306BB3" w:rsidP="00306BB3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627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Usvajanje zapisnika prethodne sjednice</w:t>
      </w:r>
    </w:p>
    <w:p w:rsidR="00306BB3" w:rsidRDefault="00306BB3" w:rsidP="00306BB3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Prihvaćanje novih članova koji su iskazali interes (nova točka) </w:t>
      </w:r>
    </w:p>
    <w:p w:rsidR="00306BB3" w:rsidRDefault="00306BB3" w:rsidP="00306BB3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Rasprava o P</w:t>
      </w:r>
      <w:r w:rsidRPr="00347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rogram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</w:t>
      </w:r>
      <w:r w:rsidRPr="00347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mjera pomoći sektoru ratarstva</w:t>
      </w:r>
    </w:p>
    <w:p w:rsidR="00306BB3" w:rsidRDefault="00306BB3" w:rsidP="00306BB3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347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Razno</w:t>
      </w:r>
    </w:p>
    <w:p w:rsidR="00306BB3" w:rsidRDefault="00306BB3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1075D" w:rsidRDefault="0021075D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21075D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Ad.1.</w:t>
      </w:r>
    </w:p>
    <w:p w:rsidR="0021075D" w:rsidRDefault="0021075D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A6E11" w:rsidRPr="00C43067" w:rsidRDefault="00C43067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Zapisnik s prethodne sjednice Odbora jednoglasno prihvaćen. </w:t>
      </w:r>
    </w:p>
    <w:p w:rsidR="000A6E11" w:rsidRDefault="000A6E11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43067" w:rsidRDefault="00C43067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1075D" w:rsidRDefault="0021075D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Ad.2.</w:t>
      </w:r>
    </w:p>
    <w:p w:rsidR="00C43067" w:rsidRDefault="00C43067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43067" w:rsidRDefault="00C43067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4306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Vedran Šarić i Marko Ećimović iskazali su želju za sudjelovanjem i radom u Odboru za ratarstvo.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Nakon kratkog predstavljanja, obojica su jednoglasno prihvaćeni te su postali novi članovi Odbora. </w:t>
      </w:r>
    </w:p>
    <w:p w:rsidR="00C43067" w:rsidRDefault="00C43067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1075D" w:rsidRDefault="00C43067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Poslati popis članova koji nisu bila na zadnja 3 sastanka odbora ili su se pojavili samo na konstituirajućoj sjednici. </w:t>
      </w:r>
    </w:p>
    <w:p w:rsidR="00A22F53" w:rsidRDefault="00A22F53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06BB3" w:rsidRDefault="00306BB3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A6E11" w:rsidRPr="000A6E11" w:rsidRDefault="00C43067" w:rsidP="00306BB3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</w:t>
      </w:r>
      <w:r w:rsidR="000A6E11" w:rsidRPr="000A6E1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d.3. </w:t>
      </w:r>
    </w:p>
    <w:p w:rsidR="000A6E11" w:rsidRDefault="000A6E11" w:rsidP="00306BB3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06BB3" w:rsidRDefault="00C43067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Pranjić</w:t>
      </w:r>
      <w:proofErr w:type="spellEnd"/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- Ministrici zamjeramo sto je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došla na organizirani sastanak od strane gospodarske komore a nije pozvala nekog od proizvođača HPK. Situacija s troškovima </w:t>
      </w:r>
      <w:r w:rsidR="00040C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je postala još gora, </w:t>
      </w:r>
      <w:r w:rsidR="00040C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pšenica je podbacila. Prvobitni ideja od 300 eura po hektaru se nije uvažio. Odbor je nezadovoljan radom Ministarstva i to se treba naglasiti.</w:t>
      </w:r>
    </w:p>
    <w:p w:rsidR="000A6E11" w:rsidRDefault="000A6E11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A6E11" w:rsidRDefault="00040C7E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Brkić</w:t>
      </w:r>
      <w:proofErr w:type="spellEnd"/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kategorički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protiv prijedloga ministrice, jučer je bilo prilike vidjeti profesora Kranjca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u plodovima zemlje 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 ana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lizama proizvodnje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Možda je odbor trebao tražiti više novaca pa bi na kraju prihvatili prijedlog od 300 eura. Ovo je postala igra riječi to treba reći javno</w:t>
      </w:r>
      <w:r w:rsidR="000A6E1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61766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U 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ratarstvu s</w:t>
      </w:r>
      <w:r w:rsidR="0061766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1766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jako malo 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obije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uz pšenicu i ječam će se samo okrznuti </w:t>
      </w:r>
      <w:r w:rsidR="0061766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neke ozime kulture. 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Sve s</w:t>
      </w:r>
      <w:r w:rsidR="0092379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</w:t>
      </w:r>
      <w:r w:rsidR="001F3B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92379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proziva kao šaku pojedinaca koji gledaju samo svoj interes.</w:t>
      </w:r>
    </w:p>
    <w:p w:rsidR="00923790" w:rsidRDefault="00923790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E7B5F" w:rsidRDefault="00923790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Kranjac – na pitanje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zaš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to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druge države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dobiju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više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 imaju adekv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atan i komisijski te konstantni nač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 na koji sustavno izvješ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tavaju. Koji god sustav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postoji treba se pratit i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ustavno izvještavati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 ne </w:t>
      </w:r>
      <w:proofErr w:type="spellStart"/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adhoc</w:t>
      </w:r>
      <w:proofErr w:type="spellEnd"/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Svaki put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će neki drugi odbor biti u problemu.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ijeli sektor mora shvatiti da moramo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isporučivati podloge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koje komisija </w:t>
      </w:r>
      <w:r w:rsidR="0058225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razumije</w:t>
      </w: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E7B5F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moramo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imati sustav koji će raditi kalkulacije i koji ć</w:t>
      </w:r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e raditi planski i ukazivati na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gubitke ili dobitke</w:t>
      </w:r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konstantno. Upravo zato svi imaju i dobiju puno vise, ne radimo pl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anski i na tome treba poradit na buduć</w:t>
      </w:r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im sastancima s ministricom. </w:t>
      </w: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</w:t>
      </w:r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Manojlović</w:t>
      </w:r>
      <w:proofErr w:type="spellEnd"/>
      <w:r w:rsidR="00FE7B5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ako je potpora zamišljena kao </w:t>
      </w:r>
      <w:r w:rsidRPr="00582254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de </w:t>
      </w:r>
      <w:proofErr w:type="spellStart"/>
      <w:r w:rsidRPr="00582254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>minimis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 nije prihvatljivo. U zadnje 3 godine dobile su se određene potpore i neće biti u mogućnosti dobiti čak ni </w:t>
      </w:r>
      <w:r w:rsidRPr="00582254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de </w:t>
      </w:r>
      <w:proofErr w:type="spellStart"/>
      <w:r w:rsidRPr="00582254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>minimis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Određeni proizvođači su u situaciji da im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vec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isplaćeno  20 tisuća eura te moraju početi vraćati pretplaćeni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izos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60674" w:rsidRDefault="00582254" w:rsidP="00582254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 w:rsidR="00C606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nije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proizvođač kriv nego onaj koji</w:t>
      </w:r>
      <w:r w:rsidR="00C606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dobro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obračunao. Proizvođači ne znaju što im APPRRR isplaćuje</w:t>
      </w:r>
    </w:p>
    <w:p w:rsidR="0061766F" w:rsidRDefault="0061766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="00C606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Vrakić</w:t>
      </w:r>
      <w:proofErr w:type="spellEnd"/>
      <w:r w:rsidR="00C606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Odbor za ratarstvo se maksimalno organizirao da se ide kod premijera Plenkovića</w:t>
      </w:r>
      <w:r w:rsidR="00E5356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te su mu govorili što se sve može dogoditi. Odgovor premijera je bio da proizvođači moraju sijati kako bi Hrvatska imala hrane, a na resornom ministarstvu je dužnost balansirati da se ne prave gubitci. Na proljeće se išlo u MP gdje su se po izračunima FAZOSA trebali pokriti troškove. Pšenica se morala fakturirati na 272 eura. Kolone šlepera s brašnom ulazile su iz trećih zemalja. Krupni kapital je veliki problem. 50 tisuća malih obitelji će se ugasiti. </w:t>
      </w:r>
    </w:p>
    <w:p w:rsidR="00582254" w:rsidRDefault="0058225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C07CF" w:rsidRDefault="00E53563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Brlošić</w:t>
      </w:r>
      <w:proofErr w:type="spellEnd"/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ovo je na neki nač</w:t>
      </w:r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 nekakva hitna p</w:t>
      </w:r>
      <w:r w:rsidR="00EC07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omoć za proizvođ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ače</w:t>
      </w:r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tu bi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podržao prof. Kranjca da se mora raditi kontinuirano te izaći s konkretnim brojkama i podlogama</w:t>
      </w:r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403D26" w:rsidRPr="00EC07C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Ponovo </w:t>
      </w:r>
      <w:r w:rsidRPr="00EC07C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dostaviti MP sve podatke</w:t>
      </w:r>
      <w:r w:rsidR="00403D26" w:rsidRPr="00EC07C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i</w:t>
      </w:r>
      <w:r w:rsidRPr="00EC07C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ići sa stavom da je tržište potpuno ugroženo, te predložiti da MP prenese Komisiji sve stavove proizvođača. Potpora ne smije biti </w:t>
      </w:r>
      <w:r w:rsidRPr="00EC07CF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 xml:space="preserve">de </w:t>
      </w:r>
      <w:proofErr w:type="spellStart"/>
      <w:r w:rsidRPr="00EC07CF">
        <w:rPr>
          <w:rFonts w:ascii="Times New Roman" w:eastAsiaTheme="minorHAnsi" w:hAnsi="Times New Roman"/>
          <w:b/>
          <w:i/>
          <w:color w:val="000000"/>
          <w:sz w:val="24"/>
          <w:szCs w:val="24"/>
          <w:lang w:eastAsia="en-US"/>
        </w:rPr>
        <w:t>minimis</w:t>
      </w:r>
      <w:proofErr w:type="spellEnd"/>
      <w:r w:rsidR="00EC07CF" w:rsidRPr="00EC07C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jer to nije bila redovna potpora</w:t>
      </w:r>
      <w:r w:rsidR="00EC07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403D2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C07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Tražiti od komisije da se iznos znatno poveća. </w:t>
      </w:r>
    </w:p>
    <w:p w:rsidR="00591F34" w:rsidRDefault="00591F3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91F34" w:rsidRDefault="00EC07C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</w:t>
      </w:r>
      <w:r w:rsidR="00591F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Kranjac</w:t>
      </w:r>
      <w:proofErr w:type="spellEnd"/>
      <w:r w:rsidR="00591F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složiti 2 stranice u kratkim točkama, burzovne cijene, prirodne nepogode,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te završiti metodološki s glavnim inputima.</w:t>
      </w:r>
      <w:r w:rsidR="00CF29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Treba napraviti podlogu što sve treba proizvođaču da bi povećao proizvodnju.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591F34" w:rsidRDefault="00591F3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D79B2" w:rsidRDefault="00EC07C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591F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Glavaš</w:t>
      </w:r>
      <w:proofErr w:type="spellEnd"/>
      <w:r w:rsidR="00591F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slaže se da potporu treba izbaciti iz </w:t>
      </w:r>
      <w:r w:rsidRPr="00EC07C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de </w:t>
      </w:r>
      <w:proofErr w:type="spellStart"/>
      <w:r w:rsidRPr="00EC07C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>minimisa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EC07CF" w:rsidRDefault="00EC07C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43580" w:rsidRDefault="00CF2965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3D79B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Brlošić</w:t>
      </w:r>
      <w:proofErr w:type="spellEnd"/>
      <w:r w:rsidR="003D79B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treba poslati posebni zahtjev po pitanju uljane repice i zbog čega se ona ne sije. </w:t>
      </w:r>
      <w:r w:rsidR="003D79B2" w:rsidRPr="00686E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Bilo 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bi dobro da  se MP izbori u K</w:t>
      </w:r>
      <w:r w:rsidR="003D79B2" w:rsidRPr="00686E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omisiji da nam se dozvoli tretiranje sjemena sa inse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kticidima koji će omogućiti</w:t>
      </w:r>
      <w:r w:rsidR="003D79B2" w:rsidRPr="00686E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sigurniju sjetvu uljane repice. </w:t>
      </w:r>
      <w:r w:rsidR="00EB329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Repica se ne sije jer je ogroman napad insekticida. </w:t>
      </w:r>
    </w:p>
    <w:p w:rsidR="00CF2965" w:rsidRDefault="00CF2965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1284F" w:rsidRDefault="00E1284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F2965" w:rsidRDefault="00CF2965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8F6F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r w:rsidRPr="00CF296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Odbor ne smije odustati od zahtjeva od 300 eura po hektaru</w:t>
      </w:r>
    </w:p>
    <w:p w:rsidR="00CF2965" w:rsidRDefault="00CF2965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F2965" w:rsidRDefault="00CF2965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</w:t>
      </w:r>
      <w:r w:rsidR="0028585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Brlošić</w:t>
      </w:r>
      <w:proofErr w:type="spellEnd"/>
      <w:r w:rsidR="0028585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F296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Krumpir mora ići van </w:t>
      </w: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Komentari na 1. nacrt pomoći sektoru ratarstva </w:t>
      </w: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Mjera 1.</w:t>
      </w: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D</w:t>
      </w:r>
      <w:r w:rsidRPr="0063672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odati: </w:t>
      </w: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Pr="00636721" w:rsidRDefault="00636721" w:rsidP="000A6E1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/>
          <w:color w:val="000000" w:themeColor="text1"/>
          <w:sz w:val="24"/>
          <w:szCs w:val="24"/>
        </w:rPr>
        <w:t>Poček: do 24 mjeseca</w:t>
      </w:r>
    </w:p>
    <w:p w:rsidR="00636721" w:rsidRPr="00636721" w:rsidRDefault="00636721" w:rsidP="000A6E1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/>
          <w:color w:val="000000" w:themeColor="text1"/>
          <w:sz w:val="24"/>
          <w:szCs w:val="24"/>
        </w:rPr>
        <w:t>Rok otplate: do 5 godina ne računajući poček</w:t>
      </w:r>
    </w:p>
    <w:p w:rsid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Korisnici ranije odobrenih obrtnih kredita prihvatljivi u novom paketu (obzirom da su </w:t>
      </w:r>
      <w:proofErr w:type="spellStart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Covid</w:t>
      </w:r>
      <w:proofErr w:type="spellEnd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krediti odobravani kako bi se smanjio negativan utjecaj </w:t>
      </w:r>
      <w:proofErr w:type="spellStart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pandemije</w:t>
      </w:r>
      <w:proofErr w:type="spellEnd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, dok ovdje imamo novu  vrstu krize)</w:t>
      </w:r>
    </w:p>
    <w:p w:rsidR="00636721" w:rsidRDefault="00636721" w:rsidP="006367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6721" w:rsidRPr="00636721" w:rsidRDefault="00636721" w:rsidP="006367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3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36721" w:rsidRP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Neprihvatljiv je odabir samo jedne kulture jer tako više ne govorimo o prvih 30 ha</w:t>
      </w: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će u najvećem dijelu </w:t>
      </w: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mali korisnici biti zakinuti za potporu. Kako bi </w:t>
      </w:r>
      <w:proofErr w:type="spellStart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ispoštovali</w:t>
      </w:r>
      <w:proofErr w:type="spellEnd"/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raznolikost usjeva svi su morali sijati nekoliko kultura, najčešće ječam i pšenicu u kombinaciji. Pravedno bi bilo dati bespovratnu potporu za sve gore navedene kulture, uz ograničenje za prvih 30 ha (npr. ako je netko zasijao 50 ha kulturama: 20 ha ječma, 10 ha pšenice, 5 ha kamilice, 15 ha kukuruza pravo na potporu ima za prvih 30 ha jer ima 35 ha subvencioniranih kultura, ako mora birati potporu dobiva samo za 20 ha. Još gore mali proizvođač s 20 ha, ako ima 5 ha pšenice, 5 ječma, 5 suncokreta i 5 kukuruza dobiva samo za 5 ha potporu, a ne 10 kako bi bilo pravedno). Na ovaj način samo će veliki proizvođači dobiti potporu za 30 ha, dok će svi mali dobiti znatno manje.</w:t>
      </w:r>
    </w:p>
    <w:p w:rsidR="00636721" w:rsidRP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financirati industrijski krumpir jer je on proljetna kultura. </w:t>
      </w:r>
    </w:p>
    <w:p w:rsidR="00636721" w:rsidRP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30 hektara treba biti zbiran</w:t>
      </w: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o, kulture se moraju zbrajati.</w:t>
      </w:r>
    </w:p>
    <w:p w:rsidR="00636721" w:rsidRP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>I dalje se inzistira na 300 eura po hektaru</w:t>
      </w:r>
    </w:p>
    <w:p w:rsidR="00636721" w:rsidRDefault="00636721" w:rsidP="006367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6721" w:rsidRDefault="00636721" w:rsidP="006367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4.:</w:t>
      </w:r>
    </w:p>
    <w:p w:rsidR="00636721" w:rsidRPr="00636721" w:rsidRDefault="00636721" w:rsidP="006367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Posebni sastanak na ovu temu gdje treba poraditi na komunikaciji. </w:t>
      </w: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1766F" w:rsidRPr="00DD3762" w:rsidRDefault="0061766F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56F04" w:rsidRDefault="00356F04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36721" w:rsidRDefault="00636721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A6E11" w:rsidRDefault="00F26BEE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F26BE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lastRenderedPageBreak/>
        <w:t xml:space="preserve">Ad.4. </w:t>
      </w:r>
    </w:p>
    <w:p w:rsidR="00356F04" w:rsidRDefault="00356F04" w:rsidP="000A6E11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F26BEE" w:rsidRDefault="00356F04" w:rsidP="000A6E11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Vremenske nepogode koje su se zadnjih dana dogodile ne idu u korist proizvođača. </w:t>
      </w:r>
    </w:p>
    <w:p w:rsidR="00356F04" w:rsidRDefault="00356F04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F26BEE" w:rsidRDefault="001657C6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</w:t>
      </w:r>
      <w:r w:rsidR="00F26BEE">
        <w:rPr>
          <w:rFonts w:ascii="Times New Roman" w:hAnsi="Times New Roman"/>
          <w:bCs/>
          <w:sz w:val="24"/>
          <w:szCs w:val="24"/>
        </w:rPr>
        <w:t>Brlošić</w:t>
      </w:r>
      <w:proofErr w:type="spellEnd"/>
      <w:r w:rsidR="00F26BEE">
        <w:rPr>
          <w:rFonts w:ascii="Times New Roman" w:hAnsi="Times New Roman"/>
          <w:bCs/>
          <w:sz w:val="24"/>
          <w:szCs w:val="24"/>
        </w:rPr>
        <w:t xml:space="preserve"> </w:t>
      </w:r>
      <w:r w:rsidR="00356F04">
        <w:rPr>
          <w:rFonts w:ascii="Times New Roman" w:hAnsi="Times New Roman"/>
          <w:bCs/>
          <w:sz w:val="24"/>
          <w:szCs w:val="24"/>
        </w:rPr>
        <w:t>–</w:t>
      </w:r>
      <w:r w:rsidR="00F26BEE">
        <w:rPr>
          <w:rFonts w:ascii="Times New Roman" w:hAnsi="Times New Roman"/>
          <w:bCs/>
          <w:sz w:val="24"/>
          <w:szCs w:val="24"/>
        </w:rPr>
        <w:t xml:space="preserve"> </w:t>
      </w:r>
      <w:r w:rsidR="00356F04">
        <w:rPr>
          <w:rFonts w:ascii="Times New Roman" w:hAnsi="Times New Roman"/>
          <w:bCs/>
          <w:sz w:val="24"/>
          <w:szCs w:val="24"/>
        </w:rPr>
        <w:t>svi oni koje je obuhvatilo nevrijeme trebaju se prijaviti na Mjeru 5</w:t>
      </w:r>
      <w:r>
        <w:rPr>
          <w:rFonts w:ascii="Times New Roman" w:hAnsi="Times New Roman"/>
          <w:bCs/>
          <w:sz w:val="24"/>
          <w:szCs w:val="24"/>
        </w:rPr>
        <w:t>. Te n</w:t>
      </w:r>
      <w:r w:rsidR="00356F04">
        <w:rPr>
          <w:rFonts w:ascii="Times New Roman" w:hAnsi="Times New Roman"/>
          <w:bCs/>
          <w:sz w:val="24"/>
          <w:szCs w:val="24"/>
        </w:rPr>
        <w:t xml:space="preserve">a jesen inzistirati da se ta mjera aktivira </w:t>
      </w:r>
    </w:p>
    <w:p w:rsidR="00F26BEE" w:rsidRDefault="00F26BEE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F26BEE" w:rsidRDefault="001657C6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r w:rsidR="00F26BEE">
        <w:rPr>
          <w:rFonts w:ascii="Times New Roman" w:hAnsi="Times New Roman"/>
          <w:bCs/>
          <w:sz w:val="24"/>
          <w:szCs w:val="24"/>
        </w:rPr>
        <w:t>Vrakić</w:t>
      </w:r>
      <w:proofErr w:type="spellEnd"/>
      <w:r w:rsidR="00F26BEE">
        <w:rPr>
          <w:rFonts w:ascii="Times New Roman" w:hAnsi="Times New Roman"/>
          <w:bCs/>
          <w:sz w:val="24"/>
          <w:szCs w:val="24"/>
        </w:rPr>
        <w:t xml:space="preserve"> -  Stav komore – zadržati protugradnu obranu</w:t>
      </w:r>
    </w:p>
    <w:p w:rsidR="00F26BEE" w:rsidRDefault="00F26BEE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4549F2" w:rsidRDefault="004549F2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1657C6">
        <w:rPr>
          <w:rFonts w:ascii="Times New Roman" w:hAnsi="Times New Roman"/>
          <w:bCs/>
          <w:sz w:val="24"/>
          <w:szCs w:val="24"/>
        </w:rPr>
        <w:t>siguravajuć</w:t>
      </w:r>
      <w:r>
        <w:rPr>
          <w:rFonts w:ascii="Times New Roman" w:hAnsi="Times New Roman"/>
          <w:bCs/>
          <w:sz w:val="24"/>
          <w:szCs w:val="24"/>
        </w:rPr>
        <w:t>e k</w:t>
      </w:r>
      <w:r w:rsidR="001657C6">
        <w:rPr>
          <w:rFonts w:ascii="Times New Roman" w:hAnsi="Times New Roman"/>
          <w:bCs/>
          <w:sz w:val="24"/>
          <w:szCs w:val="24"/>
        </w:rPr>
        <w:t>uć</w:t>
      </w:r>
      <w:r>
        <w:rPr>
          <w:rFonts w:ascii="Times New Roman" w:hAnsi="Times New Roman"/>
          <w:bCs/>
          <w:sz w:val="24"/>
          <w:szCs w:val="24"/>
        </w:rPr>
        <w:t>e –</w:t>
      </w:r>
    </w:p>
    <w:p w:rsidR="001657C6" w:rsidRDefault="001657C6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F26BEE" w:rsidRDefault="001657C6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</w:t>
      </w:r>
      <w:r w:rsidR="004549F2">
        <w:rPr>
          <w:rFonts w:ascii="Times New Roman" w:hAnsi="Times New Roman"/>
          <w:bCs/>
          <w:sz w:val="24"/>
          <w:szCs w:val="24"/>
        </w:rPr>
        <w:t>Brlošić</w:t>
      </w:r>
      <w:proofErr w:type="spellEnd"/>
      <w:r w:rsidR="004549F2">
        <w:rPr>
          <w:rFonts w:ascii="Times New Roman" w:hAnsi="Times New Roman"/>
          <w:bCs/>
          <w:sz w:val="24"/>
          <w:szCs w:val="24"/>
        </w:rPr>
        <w:t xml:space="preserve"> - na saborskom odboru je već bila rasprava. Treba tiskati i dalje, daju p</w:t>
      </w:r>
      <w:r w:rsidR="00DB777D">
        <w:rPr>
          <w:rFonts w:ascii="Times New Roman" w:hAnsi="Times New Roman"/>
          <w:bCs/>
          <w:sz w:val="24"/>
          <w:szCs w:val="24"/>
        </w:rPr>
        <w:t>roizvođačima</w:t>
      </w:r>
      <w:r w:rsidR="004549F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minimum</w:t>
      </w:r>
      <w:r w:rsidR="004549F2">
        <w:rPr>
          <w:rFonts w:ascii="Times New Roman" w:hAnsi="Times New Roman"/>
          <w:bCs/>
          <w:sz w:val="24"/>
          <w:szCs w:val="24"/>
        </w:rPr>
        <w:t xml:space="preserve"> dok </w:t>
      </w:r>
      <w:proofErr w:type="spellStart"/>
      <w:r w:rsidR="004549F2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obijaju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jako puno novaca</w:t>
      </w:r>
    </w:p>
    <w:p w:rsidR="00D87DF8" w:rsidRDefault="00D87DF8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D87DF8" w:rsidRDefault="002A24D2" w:rsidP="000A6E1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2A24D2">
        <w:rPr>
          <w:rFonts w:ascii="Times New Roman" w:hAnsi="Times New Roman"/>
          <w:b/>
          <w:bCs/>
          <w:sz w:val="24"/>
          <w:szCs w:val="24"/>
        </w:rPr>
        <w:t xml:space="preserve">Pokrenuti raspravu za </w:t>
      </w:r>
      <w:r w:rsidR="00D87DF8" w:rsidRPr="002A24D2">
        <w:rPr>
          <w:rFonts w:ascii="Times New Roman" w:hAnsi="Times New Roman"/>
          <w:b/>
          <w:bCs/>
          <w:sz w:val="24"/>
          <w:szCs w:val="24"/>
        </w:rPr>
        <w:t xml:space="preserve">Protugradna obrana </w:t>
      </w:r>
    </w:p>
    <w:p w:rsidR="009516DF" w:rsidRDefault="009516DF" w:rsidP="000A6E1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734C" w:rsidRDefault="00A9734C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2E4FDB" w:rsidRDefault="00227AAF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Očekujemo žurni odgovor</w:t>
      </w:r>
      <w:r w:rsidR="00137AD5">
        <w:rPr>
          <w:rFonts w:ascii="Times New Roman" w:hAnsi="Times New Roman"/>
          <w:bCs/>
          <w:sz w:val="24"/>
          <w:szCs w:val="24"/>
        </w:rPr>
        <w:t xml:space="preserve"> u roku 8 </w:t>
      </w:r>
      <w:r w:rsidR="001657C6">
        <w:rPr>
          <w:rFonts w:ascii="Times New Roman" w:hAnsi="Times New Roman"/>
          <w:bCs/>
          <w:sz w:val="24"/>
          <w:szCs w:val="24"/>
        </w:rPr>
        <w:t>dana</w:t>
      </w:r>
    </w:p>
    <w:p w:rsidR="002E4FDB" w:rsidRDefault="002E4FDB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636721" w:rsidRDefault="00636721" w:rsidP="000A6E1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2965" w:rsidRDefault="00CF2965" w:rsidP="000A6E1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F2965">
        <w:rPr>
          <w:rFonts w:ascii="Times New Roman" w:hAnsi="Times New Roman"/>
          <w:b/>
          <w:bCs/>
          <w:sz w:val="24"/>
          <w:szCs w:val="24"/>
        </w:rPr>
        <w:t xml:space="preserve">Zaključci: </w:t>
      </w:r>
    </w:p>
    <w:p w:rsidR="00DD3762" w:rsidRDefault="00DD3762" w:rsidP="00DD376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odbor ne odustaje od zahtjeva gdje se traži 300 eura po hektru </w:t>
      </w:r>
    </w:p>
    <w:p w:rsidR="00CF2965" w:rsidRDefault="00DD3762" w:rsidP="00CF296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CF2965">
        <w:rPr>
          <w:rFonts w:ascii="Times New Roman" w:hAnsi="Times New Roman"/>
          <w:b/>
          <w:bCs/>
          <w:sz w:val="24"/>
          <w:szCs w:val="24"/>
        </w:rPr>
        <w:t xml:space="preserve">ostaviti sve podatke MP te predložiti da oni idu prema Komisiji </w:t>
      </w:r>
    </w:p>
    <w:p w:rsidR="00CF2965" w:rsidRDefault="00DD3762" w:rsidP="00CF296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CF2965">
        <w:rPr>
          <w:rFonts w:ascii="Times New Roman" w:hAnsi="Times New Roman"/>
          <w:b/>
          <w:bCs/>
          <w:sz w:val="24"/>
          <w:szCs w:val="24"/>
        </w:rPr>
        <w:t xml:space="preserve">otpora ne smije biti </w:t>
      </w:r>
      <w:r w:rsidR="00CF2965" w:rsidRPr="00CF2965">
        <w:rPr>
          <w:rFonts w:ascii="Times New Roman" w:hAnsi="Times New Roman"/>
          <w:b/>
          <w:bCs/>
          <w:i/>
          <w:sz w:val="24"/>
          <w:szCs w:val="24"/>
        </w:rPr>
        <w:t xml:space="preserve">de </w:t>
      </w:r>
      <w:proofErr w:type="spellStart"/>
      <w:r w:rsidR="00CF2965" w:rsidRPr="00CF2965">
        <w:rPr>
          <w:rFonts w:ascii="Times New Roman" w:hAnsi="Times New Roman"/>
          <w:b/>
          <w:bCs/>
          <w:i/>
          <w:sz w:val="24"/>
          <w:szCs w:val="24"/>
        </w:rPr>
        <w:t>minimis</w:t>
      </w:r>
      <w:proofErr w:type="spellEnd"/>
      <w:r w:rsidR="00CF29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3762" w:rsidRPr="00DD3762" w:rsidRDefault="00DD3762" w:rsidP="00CF296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d</w:t>
      </w:r>
      <w:r w:rsidRPr="00686E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ozvoli tretiranje sjemena sa inse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kticidima koji će omogućiti</w:t>
      </w:r>
      <w:r w:rsidRPr="00686E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sigurniju sjetvu uljane repice</w:t>
      </w:r>
    </w:p>
    <w:p w:rsidR="00DD3762" w:rsidRDefault="00DD3762" w:rsidP="00CF296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izbaciti krumpir iz  mjera pomoći</w:t>
      </w:r>
    </w:p>
    <w:p w:rsidR="001657C6" w:rsidRPr="00CF2965" w:rsidRDefault="001657C6" w:rsidP="00CF296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ponovo pokrenuti raspravu za protugradnu obranu </w:t>
      </w:r>
    </w:p>
    <w:p w:rsidR="009516DF" w:rsidRDefault="009516DF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DD3762" w:rsidRDefault="00DD3762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CF2965" w:rsidRDefault="00CF2965" w:rsidP="000A6E11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306BB3" w:rsidRDefault="00306BB3" w:rsidP="00306B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:rsidR="00CF2965" w:rsidRDefault="00CF2965" w:rsidP="00306B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:rsidR="002E5AD4" w:rsidRDefault="00682D19">
      <w:r>
        <w:t xml:space="preserve"> </w:t>
      </w:r>
      <w:r w:rsidR="00C430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210pt">
            <v:imagedata r:id="rId7" o:title="ratarstvo 17.07."/>
          </v:shape>
        </w:pict>
      </w:r>
    </w:p>
    <w:sectPr w:rsidR="002E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402"/>
    <w:multiLevelType w:val="hybridMultilevel"/>
    <w:tmpl w:val="3FFC074C"/>
    <w:lvl w:ilvl="0" w:tplc="6E5AD1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ED530C0"/>
    <w:multiLevelType w:val="hybridMultilevel"/>
    <w:tmpl w:val="FACCF7AA"/>
    <w:lvl w:ilvl="0" w:tplc="B4C469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07C9F"/>
    <w:multiLevelType w:val="hybridMultilevel"/>
    <w:tmpl w:val="468CB84C"/>
    <w:lvl w:ilvl="0" w:tplc="B4C469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0D"/>
    <w:rsid w:val="00040C7E"/>
    <w:rsid w:val="000A6E11"/>
    <w:rsid w:val="000B1A96"/>
    <w:rsid w:val="00137AD5"/>
    <w:rsid w:val="00146C21"/>
    <w:rsid w:val="001657C6"/>
    <w:rsid w:val="001F3B02"/>
    <w:rsid w:val="0021075D"/>
    <w:rsid w:val="00214DF6"/>
    <w:rsid w:val="00227AAF"/>
    <w:rsid w:val="00285856"/>
    <w:rsid w:val="002A24D2"/>
    <w:rsid w:val="002E4FDB"/>
    <w:rsid w:val="002E5AD4"/>
    <w:rsid w:val="00306BB3"/>
    <w:rsid w:val="00356F04"/>
    <w:rsid w:val="00396275"/>
    <w:rsid w:val="003D79B2"/>
    <w:rsid w:val="00403D26"/>
    <w:rsid w:val="004549F2"/>
    <w:rsid w:val="00470F0F"/>
    <w:rsid w:val="004A27CF"/>
    <w:rsid w:val="00516804"/>
    <w:rsid w:val="00582254"/>
    <w:rsid w:val="00591F34"/>
    <w:rsid w:val="0060294B"/>
    <w:rsid w:val="0061766F"/>
    <w:rsid w:val="00636721"/>
    <w:rsid w:val="00682D19"/>
    <w:rsid w:val="00686E93"/>
    <w:rsid w:val="00743580"/>
    <w:rsid w:val="008453D1"/>
    <w:rsid w:val="00855710"/>
    <w:rsid w:val="008F6F82"/>
    <w:rsid w:val="0092372A"/>
    <w:rsid w:val="00923790"/>
    <w:rsid w:val="009516DF"/>
    <w:rsid w:val="00A22F53"/>
    <w:rsid w:val="00A80644"/>
    <w:rsid w:val="00A9734C"/>
    <w:rsid w:val="00B42A06"/>
    <w:rsid w:val="00BA7AA0"/>
    <w:rsid w:val="00BC304C"/>
    <w:rsid w:val="00C05432"/>
    <w:rsid w:val="00C2224F"/>
    <w:rsid w:val="00C23E39"/>
    <w:rsid w:val="00C30D67"/>
    <w:rsid w:val="00C43067"/>
    <w:rsid w:val="00C60674"/>
    <w:rsid w:val="00C71156"/>
    <w:rsid w:val="00CE4D6F"/>
    <w:rsid w:val="00CF2965"/>
    <w:rsid w:val="00D21870"/>
    <w:rsid w:val="00D87DF8"/>
    <w:rsid w:val="00DB777D"/>
    <w:rsid w:val="00DC0470"/>
    <w:rsid w:val="00DD3762"/>
    <w:rsid w:val="00DE2D98"/>
    <w:rsid w:val="00E1284F"/>
    <w:rsid w:val="00E53563"/>
    <w:rsid w:val="00EB329B"/>
    <w:rsid w:val="00EC07CF"/>
    <w:rsid w:val="00EE069F"/>
    <w:rsid w:val="00F0370D"/>
    <w:rsid w:val="00F22E49"/>
    <w:rsid w:val="00F26BEE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87070-471E-408C-ABBD-159FB0A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B3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6B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7196-2611-429C-A47C-9F782D0A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57</cp:revision>
  <dcterms:created xsi:type="dcterms:W3CDTF">2023-07-17T07:28:00Z</dcterms:created>
  <dcterms:modified xsi:type="dcterms:W3CDTF">2023-07-17T12:16:00Z</dcterms:modified>
</cp:coreProperties>
</file>