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2F" w:rsidRPr="00DE4A23" w:rsidRDefault="009B552F" w:rsidP="00DE4A23">
      <w:pPr>
        <w:rPr>
          <w:rFonts w:ascii="Arial" w:hAnsi="Arial" w:cs="Arial"/>
          <w:sz w:val="24"/>
          <w:szCs w:val="24"/>
          <w:lang w:val="en-GB" w:eastAsia="en-US"/>
        </w:rPr>
      </w:pPr>
    </w:p>
    <w:tbl>
      <w:tblPr>
        <w:tblW w:w="8525" w:type="dxa"/>
        <w:tblInd w:w="93" w:type="dxa"/>
        <w:tblLook w:val="04A0" w:firstRow="1" w:lastRow="0" w:firstColumn="1" w:lastColumn="0" w:noHBand="0" w:noVBand="1"/>
      </w:tblPr>
      <w:tblGrid>
        <w:gridCol w:w="8525"/>
      </w:tblGrid>
      <w:tr w:rsidR="00DE4A23" w:rsidRPr="00DE4A23" w:rsidTr="0071278D">
        <w:trPr>
          <w:trHeight w:val="300"/>
        </w:trPr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52F" w:rsidRPr="00DE4A23" w:rsidRDefault="009B552F" w:rsidP="00DE4A2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DE4A23" w:rsidRPr="00DE4A23" w:rsidTr="00D0710E">
        <w:trPr>
          <w:trHeight w:val="2429"/>
        </w:trPr>
        <w:tc>
          <w:tcPr>
            <w:tcW w:w="3974" w:type="dxa"/>
            <w:shd w:val="clear" w:color="auto" w:fill="auto"/>
            <w:vAlign w:val="center"/>
          </w:tcPr>
          <w:p w:rsidR="00DE4A23" w:rsidRPr="00DE4A23" w:rsidRDefault="00DE4A23" w:rsidP="00DE4A23">
            <w:pPr>
              <w:tabs>
                <w:tab w:val="center" w:pos="15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4A23" w:rsidRPr="00DE4A23" w:rsidRDefault="00DE4A23" w:rsidP="00DE4A23">
            <w:pPr>
              <w:tabs>
                <w:tab w:val="left" w:pos="2249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A2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F305A61" wp14:editId="3D081694">
                  <wp:extent cx="895350" cy="393700"/>
                  <wp:effectExtent l="0" t="0" r="0" b="635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A23" w:rsidRPr="00DE4A23" w:rsidRDefault="00DE4A23" w:rsidP="00DE4A23">
            <w:pPr>
              <w:pStyle w:val="zaglavlje"/>
              <w:tabs>
                <w:tab w:val="clear" w:pos="1560"/>
                <w:tab w:val="center" w:pos="1588"/>
              </w:tabs>
              <w:spacing w:before="120"/>
              <w:jc w:val="center"/>
              <w:rPr>
                <w:rFonts w:ascii="Arial" w:hAnsi="Arial" w:cs="Arial"/>
                <w:b/>
                <w:color w:val="244061"/>
                <w:sz w:val="14"/>
                <w:szCs w:val="24"/>
              </w:rPr>
            </w:pPr>
            <w:r w:rsidRPr="00DE4A23">
              <w:rPr>
                <w:rFonts w:ascii="Arial" w:hAnsi="Arial" w:cs="Arial"/>
                <w:b/>
                <w:color w:val="244061"/>
                <w:sz w:val="24"/>
                <w:szCs w:val="24"/>
              </w:rPr>
              <w:t xml:space="preserve"> </w:t>
            </w:r>
            <w:r w:rsidRPr="00DE4A23">
              <w:rPr>
                <w:rFonts w:ascii="Arial" w:hAnsi="Arial" w:cs="Arial"/>
                <w:b/>
                <w:color w:val="244061"/>
                <w:sz w:val="14"/>
                <w:szCs w:val="24"/>
              </w:rPr>
              <w:t>HRVATSKA POLJOPRIVREDNA KOMORA</w:t>
            </w:r>
          </w:p>
          <w:p w:rsidR="00DE4A23" w:rsidRPr="00DE4A23" w:rsidRDefault="00DE4A23" w:rsidP="00DE4A23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rFonts w:ascii="Arial" w:hAnsi="Arial" w:cs="Arial"/>
                <w:b/>
                <w:color w:val="244061"/>
                <w:sz w:val="14"/>
                <w:szCs w:val="24"/>
              </w:rPr>
            </w:pPr>
            <w:r w:rsidRPr="00DE4A23">
              <w:rPr>
                <w:rFonts w:ascii="Arial" w:hAnsi="Arial" w:cs="Arial"/>
                <w:b/>
                <w:color w:val="244061"/>
                <w:sz w:val="14"/>
                <w:szCs w:val="24"/>
              </w:rPr>
              <w:t>Ulica grada Vukovara 78,  10116 Zagreb,  HRVATSKA</w:t>
            </w:r>
          </w:p>
          <w:p w:rsidR="00DE4A23" w:rsidRPr="00DE4A23" w:rsidRDefault="00DE4A23" w:rsidP="00DE4A23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rFonts w:ascii="Arial" w:hAnsi="Arial" w:cs="Arial"/>
                <w:b/>
                <w:color w:val="244061"/>
                <w:sz w:val="14"/>
                <w:szCs w:val="24"/>
              </w:rPr>
            </w:pPr>
            <w:r w:rsidRPr="00DE4A23">
              <w:rPr>
                <w:rFonts w:ascii="Arial" w:hAnsi="Arial" w:cs="Arial"/>
                <w:b/>
                <w:color w:val="244061"/>
                <w:sz w:val="14"/>
                <w:szCs w:val="24"/>
              </w:rPr>
              <w:t xml:space="preserve">Tel: +385 (01) 6109 809  </w:t>
            </w:r>
            <w:r w:rsidRPr="00DE4A23">
              <w:rPr>
                <w:rFonts w:ascii="Arial" w:hAnsi="Arial" w:cs="Arial"/>
                <w:sz w:val="14"/>
                <w:szCs w:val="24"/>
              </w:rPr>
              <w:t xml:space="preserve"> </w:t>
            </w:r>
            <w:r w:rsidRPr="00DE4A23">
              <w:rPr>
                <w:rFonts w:ascii="Arial" w:hAnsi="Arial" w:cs="Arial"/>
                <w:b/>
                <w:color w:val="244061"/>
                <w:sz w:val="14"/>
                <w:szCs w:val="24"/>
              </w:rPr>
              <w:t xml:space="preserve">komora@komora.hr     </w:t>
            </w:r>
          </w:p>
          <w:p w:rsidR="00DE4A23" w:rsidRPr="00DE4A23" w:rsidRDefault="00DE4A23" w:rsidP="00DE4A23">
            <w:pPr>
              <w:pStyle w:val="zaglavlje"/>
              <w:tabs>
                <w:tab w:val="clear" w:pos="1560"/>
                <w:tab w:val="center" w:pos="1588"/>
              </w:tabs>
              <w:rPr>
                <w:rFonts w:ascii="Arial" w:hAnsi="Arial" w:cs="Arial"/>
                <w:b/>
                <w:color w:val="244061"/>
                <w:sz w:val="14"/>
                <w:szCs w:val="24"/>
              </w:rPr>
            </w:pPr>
            <w:r w:rsidRPr="00DE4A23">
              <w:rPr>
                <w:rFonts w:ascii="Arial" w:hAnsi="Arial" w:cs="Arial"/>
                <w:b/>
                <w:color w:val="244061"/>
                <w:sz w:val="14"/>
                <w:szCs w:val="24"/>
              </w:rPr>
              <w:t xml:space="preserve">                                   OIB:  70354371893</w:t>
            </w:r>
          </w:p>
          <w:p w:rsidR="00DE4A23" w:rsidRPr="00DE4A23" w:rsidRDefault="00DE4A23" w:rsidP="00DE4A23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rFonts w:ascii="Arial" w:hAnsi="Arial" w:cs="Arial"/>
                <w:b/>
                <w:color w:val="244061"/>
                <w:sz w:val="14"/>
                <w:szCs w:val="24"/>
              </w:rPr>
            </w:pPr>
            <w:r w:rsidRPr="00DE4A23">
              <w:rPr>
                <w:rFonts w:ascii="Arial" w:hAnsi="Arial" w:cs="Arial"/>
                <w:b/>
                <w:color w:val="244061"/>
                <w:sz w:val="14"/>
                <w:szCs w:val="24"/>
              </w:rPr>
              <w:t>www.komora.hr</w:t>
            </w:r>
          </w:p>
          <w:p w:rsidR="00DE4A23" w:rsidRPr="00DE4A23" w:rsidRDefault="00DE4A23" w:rsidP="00DE4A23">
            <w:pPr>
              <w:pStyle w:val="zaglavlje"/>
              <w:tabs>
                <w:tab w:val="clear" w:pos="1560"/>
                <w:tab w:val="center" w:pos="158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W w:w="8525" w:type="dxa"/>
        <w:tblInd w:w="93" w:type="dxa"/>
        <w:tblLook w:val="04A0" w:firstRow="1" w:lastRow="0" w:firstColumn="1" w:lastColumn="0" w:noHBand="0" w:noVBand="1"/>
      </w:tblPr>
      <w:tblGrid>
        <w:gridCol w:w="8525"/>
      </w:tblGrid>
      <w:tr w:rsidR="00DE4A23" w:rsidRPr="00DE4A23" w:rsidTr="0071278D">
        <w:trPr>
          <w:trHeight w:val="300"/>
        </w:trPr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78D" w:rsidRPr="00DE4A23" w:rsidRDefault="0071278D" w:rsidP="00DE4A2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4A2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Zapisnik 4. Sjednice Odbora za maslinarstvo i </w:t>
            </w:r>
            <w:proofErr w:type="spellStart"/>
            <w:r w:rsidRPr="00DE4A23">
              <w:rPr>
                <w:rFonts w:ascii="Arial" w:eastAsia="Times New Roman" w:hAnsi="Arial" w:cs="Arial"/>
                <w:b/>
                <w:sz w:val="24"/>
                <w:szCs w:val="24"/>
              </w:rPr>
              <w:t>uljarstvo</w:t>
            </w:r>
            <w:proofErr w:type="spellEnd"/>
            <w:r w:rsidRPr="00DE4A2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Hrvatske poljoprivredne komore</w:t>
            </w:r>
          </w:p>
          <w:p w:rsidR="0071278D" w:rsidRPr="00DE4A23" w:rsidRDefault="0071278D" w:rsidP="00DE4A23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9B552F" w:rsidRDefault="0071278D" w:rsidP="00DE4A2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E4A23">
              <w:rPr>
                <w:rFonts w:ascii="Arial" w:eastAsia="Times New Roman" w:hAnsi="Arial" w:cs="Arial"/>
                <w:b/>
                <w:sz w:val="24"/>
                <w:szCs w:val="24"/>
              </w:rPr>
              <w:t>Prisutni</w:t>
            </w:r>
            <w:r w:rsidRPr="00DE4A23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E4A23">
              <w:rPr>
                <w:rFonts w:ascii="Arial" w:eastAsia="Times New Roman" w:hAnsi="Arial" w:cs="Arial"/>
                <w:sz w:val="24"/>
                <w:szCs w:val="24"/>
              </w:rPr>
              <w:t xml:space="preserve">Damir Buntić, Drago </w:t>
            </w:r>
            <w:proofErr w:type="spellStart"/>
            <w:r w:rsidRPr="00DE4A23">
              <w:rPr>
                <w:rFonts w:ascii="Arial" w:eastAsia="Times New Roman" w:hAnsi="Arial" w:cs="Arial"/>
                <w:sz w:val="24"/>
                <w:szCs w:val="24"/>
              </w:rPr>
              <w:t>Laća,Teo</w:t>
            </w:r>
            <w:proofErr w:type="spellEnd"/>
            <w:r w:rsidRPr="00DE4A23">
              <w:rPr>
                <w:rFonts w:ascii="Arial" w:eastAsia="Times New Roman" w:hAnsi="Arial" w:cs="Arial"/>
                <w:sz w:val="24"/>
                <w:szCs w:val="24"/>
              </w:rPr>
              <w:t xml:space="preserve"> Šantić, Radoslav </w:t>
            </w:r>
            <w:proofErr w:type="spellStart"/>
            <w:r w:rsidRPr="00DE4A23">
              <w:rPr>
                <w:rFonts w:ascii="Arial" w:eastAsia="Times New Roman" w:hAnsi="Arial" w:cs="Arial"/>
                <w:sz w:val="24"/>
                <w:szCs w:val="24"/>
              </w:rPr>
              <w:t>Bobanović</w:t>
            </w:r>
            <w:proofErr w:type="spellEnd"/>
            <w:r w:rsidRPr="00DE4A23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DE4A23">
              <w:rPr>
                <w:rFonts w:ascii="Arial" w:eastAsia="Times New Roman" w:hAnsi="Arial" w:cs="Arial"/>
                <w:sz w:val="24"/>
                <w:szCs w:val="24"/>
              </w:rPr>
              <w:t xml:space="preserve">Darko </w:t>
            </w:r>
            <w:proofErr w:type="spellStart"/>
            <w:r w:rsidR="00DE4A23">
              <w:rPr>
                <w:rFonts w:ascii="Arial" w:eastAsia="Times New Roman" w:hAnsi="Arial" w:cs="Arial"/>
                <w:sz w:val="24"/>
                <w:szCs w:val="24"/>
              </w:rPr>
              <w:t>Acinger</w:t>
            </w:r>
            <w:proofErr w:type="spellEnd"/>
            <w:r w:rsidR="00DE4A2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E4A23">
              <w:rPr>
                <w:rFonts w:ascii="Arial" w:eastAsia="Times New Roman" w:hAnsi="Arial" w:cs="Arial"/>
                <w:sz w:val="24"/>
                <w:szCs w:val="24"/>
              </w:rPr>
              <w:t>Željko Vrsaljko, Karlo Lazar</w:t>
            </w:r>
          </w:p>
          <w:p w:rsidR="00DE4A23" w:rsidRPr="00DE4A23" w:rsidRDefault="00DE4A23" w:rsidP="00DE4A2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E4A23">
              <w:rPr>
                <w:rFonts w:ascii="Arial" w:eastAsia="Times New Roman" w:hAnsi="Arial" w:cs="Arial"/>
                <w:b/>
                <w:sz w:val="24"/>
                <w:szCs w:val="24"/>
              </w:rPr>
              <w:t>Vrijeme: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26.03.2024. u 14.00</w:t>
            </w:r>
          </w:p>
        </w:tc>
      </w:tr>
    </w:tbl>
    <w:p w:rsidR="00DE4A23" w:rsidRPr="00DE4A23" w:rsidRDefault="00DE4A23" w:rsidP="00DE4A23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4A23">
        <w:rPr>
          <w:rFonts w:ascii="Arial" w:hAnsi="Arial" w:cs="Arial"/>
          <w:b/>
          <w:sz w:val="24"/>
          <w:szCs w:val="24"/>
        </w:rPr>
        <w:t>Usvajanje zapisnika 3. sjednice odbora</w:t>
      </w:r>
      <w:r w:rsidRPr="00DE4A23">
        <w:rPr>
          <w:rFonts w:ascii="Arial" w:hAnsi="Arial" w:cs="Arial"/>
          <w:sz w:val="24"/>
          <w:szCs w:val="24"/>
        </w:rPr>
        <w:t xml:space="preserve"> – Zapisnik je usvojen i prihvaćen.</w:t>
      </w:r>
    </w:p>
    <w:p w:rsidR="00DE4A23" w:rsidRPr="00DE4A23" w:rsidRDefault="00DE4A23" w:rsidP="00DE4A23">
      <w:pPr>
        <w:rPr>
          <w:rFonts w:ascii="Arial" w:hAnsi="Arial" w:cs="Arial"/>
          <w:sz w:val="24"/>
          <w:szCs w:val="24"/>
        </w:rPr>
      </w:pPr>
    </w:p>
    <w:p w:rsidR="00DE4A23" w:rsidRPr="00DE4A23" w:rsidRDefault="00DE4A23" w:rsidP="00DE4A23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4A23">
        <w:rPr>
          <w:rFonts w:ascii="Arial" w:hAnsi="Arial" w:cs="Arial"/>
          <w:b/>
          <w:sz w:val="24"/>
          <w:szCs w:val="24"/>
        </w:rPr>
        <w:t xml:space="preserve">Sastanci s Ministarstvom poljoprivrede u mediteranskom dijelu Hrvatske </w:t>
      </w:r>
      <w:r w:rsidRPr="00DE4A23">
        <w:rPr>
          <w:rFonts w:ascii="Arial" w:hAnsi="Arial" w:cs="Arial"/>
          <w:sz w:val="24"/>
          <w:szCs w:val="24"/>
        </w:rPr>
        <w:t xml:space="preserve">– Nismo uspjeli ostvariti kontakt vezano za sastanke iako su nam </w:t>
      </w:r>
      <w:r w:rsidRPr="004C01F9">
        <w:rPr>
          <w:rFonts w:ascii="Arial" w:hAnsi="Arial" w:cs="Arial"/>
          <w:color w:val="FF0000"/>
          <w:sz w:val="24"/>
          <w:szCs w:val="24"/>
        </w:rPr>
        <w:t>obećali</w:t>
      </w:r>
      <w:r w:rsidR="004C01F9" w:rsidRPr="004C01F9">
        <w:rPr>
          <w:rFonts w:ascii="Arial" w:hAnsi="Arial" w:cs="Arial"/>
          <w:color w:val="FF0000"/>
          <w:sz w:val="24"/>
          <w:szCs w:val="24"/>
        </w:rPr>
        <w:t xml:space="preserve"> na zadnjem sastanku sa MP i Ministricom Vučković</w:t>
      </w:r>
      <w:r w:rsidRPr="00DE4A23">
        <w:rPr>
          <w:rFonts w:ascii="Arial" w:hAnsi="Arial" w:cs="Arial"/>
          <w:sz w:val="24"/>
          <w:szCs w:val="24"/>
        </w:rPr>
        <w:t xml:space="preserve">. Iz tog razloga, HPK će preuzeti inicijativu i organizirati sastanke ubuduće. </w:t>
      </w:r>
    </w:p>
    <w:p w:rsidR="00DE4A23" w:rsidRPr="005804D5" w:rsidRDefault="00341356" w:rsidP="00DE4A23">
      <w:pPr>
        <w:pStyle w:val="Odlomakpopisa"/>
        <w:numPr>
          <w:ilvl w:val="0"/>
          <w:numId w:val="4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Dopis - sastanak</w:t>
      </w:r>
      <w:r w:rsidR="00DE4A23" w:rsidRPr="003413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 Ministarstvom poljoprivrede </w:t>
      </w:r>
      <w:r w:rsidR="00DE4A23" w:rsidRPr="00341356">
        <w:rPr>
          <w:rFonts w:ascii="Arial" w:hAnsi="Arial" w:cs="Arial"/>
          <w:b/>
          <w:sz w:val="24"/>
          <w:szCs w:val="24"/>
        </w:rPr>
        <w:t>8.4</w:t>
      </w:r>
      <w:r w:rsidR="00DE4A23" w:rsidRPr="005804D5">
        <w:rPr>
          <w:rFonts w:ascii="Arial" w:hAnsi="Arial" w:cs="Arial"/>
          <w:color w:val="FF0000"/>
          <w:sz w:val="24"/>
          <w:szCs w:val="24"/>
        </w:rPr>
        <w:t>.</w:t>
      </w:r>
      <w:r w:rsidR="005804D5" w:rsidRPr="005804D5">
        <w:rPr>
          <w:rFonts w:ascii="Arial" w:hAnsi="Arial" w:cs="Arial"/>
          <w:color w:val="FF0000"/>
          <w:sz w:val="24"/>
          <w:szCs w:val="24"/>
        </w:rPr>
        <w:t xml:space="preserve"> Po mogućnosti u Dalmaciji ako ne hibridni</w:t>
      </w:r>
    </w:p>
    <w:p w:rsidR="00DE4A23" w:rsidRPr="00DE4A23" w:rsidRDefault="00DE4A23" w:rsidP="00DE4A23">
      <w:pPr>
        <w:rPr>
          <w:rFonts w:ascii="Arial" w:hAnsi="Arial" w:cs="Arial"/>
          <w:sz w:val="24"/>
          <w:szCs w:val="24"/>
        </w:rPr>
      </w:pPr>
    </w:p>
    <w:p w:rsidR="000A0B9B" w:rsidRPr="000A0B9B" w:rsidRDefault="00DE4A23" w:rsidP="000A0B9B">
      <w:pPr>
        <w:pStyle w:val="Odlomakpopisa"/>
        <w:numPr>
          <w:ilvl w:val="0"/>
          <w:numId w:val="4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DE4A23">
        <w:rPr>
          <w:rFonts w:ascii="Arial" w:hAnsi="Arial" w:cs="Arial"/>
          <w:b/>
          <w:sz w:val="24"/>
          <w:szCs w:val="24"/>
        </w:rPr>
        <w:t>Registriranje dopunske djelatnosti za maslinare</w:t>
      </w:r>
      <w:r w:rsidR="000A0B9B">
        <w:rPr>
          <w:rFonts w:ascii="Arial" w:hAnsi="Arial" w:cs="Arial"/>
          <w:b/>
          <w:sz w:val="24"/>
          <w:szCs w:val="24"/>
        </w:rPr>
        <w:t xml:space="preserve"> - </w:t>
      </w:r>
      <w:r w:rsidR="000A0B9B" w:rsidRPr="000A0B9B">
        <w:rPr>
          <w:rFonts w:ascii="Arial" w:hAnsi="Arial" w:cs="Arial"/>
          <w:b/>
          <w:bCs/>
          <w:color w:val="FF0000"/>
          <w:sz w:val="24"/>
          <w:szCs w:val="24"/>
        </w:rPr>
        <w:t>Pravilnik o izmjenama i dopunama Pravilnika o provedbi izravne potpore poljoprivredi i IAKS mjera ruralnog razvoja za 2024. godinu</w:t>
      </w:r>
    </w:p>
    <w:p w:rsidR="00DE4A23" w:rsidRPr="00DE4A23" w:rsidRDefault="00DE4A23" w:rsidP="00DE4A23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4A23">
        <w:rPr>
          <w:rFonts w:ascii="Arial" w:hAnsi="Arial" w:cs="Arial"/>
          <w:sz w:val="24"/>
          <w:szCs w:val="24"/>
        </w:rPr>
        <w:t xml:space="preserve"> – Na sastanku su razmatrani zaključci, a istaknut je rok za prijavu potpore do 15.5. Potrebno je riješiti spornu odredbu o registraciji dopunske djelatnosti za prodaju maslinovog ulja u IAKS mjerama. Treba analizirati razloge za uvođenje te odredbe te je ukloniti iz Pravilnika o dopuni radi sp</w:t>
      </w:r>
      <w:r w:rsidR="005804D5">
        <w:rPr>
          <w:rFonts w:ascii="Arial" w:hAnsi="Arial" w:cs="Arial"/>
          <w:sz w:val="24"/>
          <w:szCs w:val="24"/>
        </w:rPr>
        <w:t xml:space="preserve">rečavanja širenja crnog tržišta. </w:t>
      </w:r>
      <w:r w:rsidR="000A0B9B" w:rsidRPr="000A0B9B">
        <w:rPr>
          <w:rFonts w:ascii="Arial" w:hAnsi="Arial" w:cs="Arial"/>
          <w:color w:val="FF0000"/>
          <w:sz w:val="24"/>
          <w:szCs w:val="24"/>
        </w:rPr>
        <w:t xml:space="preserve">Maslinovo ulje je u maslinarstvu </w:t>
      </w:r>
      <w:r w:rsidR="000A0B9B" w:rsidRPr="000A0B9B">
        <w:rPr>
          <w:rFonts w:ascii="Arial" w:hAnsi="Arial" w:cs="Arial"/>
          <w:b/>
          <w:color w:val="FF0000"/>
          <w:sz w:val="24"/>
          <w:szCs w:val="24"/>
        </w:rPr>
        <w:t>primarni proizvod</w:t>
      </w:r>
      <w:r w:rsidR="000A0B9B" w:rsidRPr="000A0B9B">
        <w:rPr>
          <w:rFonts w:ascii="Arial" w:hAnsi="Arial" w:cs="Arial"/>
          <w:color w:val="FF0000"/>
          <w:sz w:val="24"/>
          <w:szCs w:val="24"/>
        </w:rPr>
        <w:t xml:space="preserve"> jer ne postoji mogućnost trženja ploda masline</w:t>
      </w:r>
      <w:r w:rsidR="000A0B9B">
        <w:rPr>
          <w:rFonts w:ascii="Arial" w:hAnsi="Arial" w:cs="Arial"/>
          <w:color w:val="FF0000"/>
          <w:sz w:val="24"/>
          <w:szCs w:val="24"/>
        </w:rPr>
        <w:t>, ukidanjem ovoga režima ukida se i maslinarstvo kao poljoprivredna proizvodnja</w:t>
      </w:r>
      <w:r w:rsidR="000A0B9B" w:rsidRPr="000A0B9B">
        <w:rPr>
          <w:rFonts w:ascii="Arial" w:hAnsi="Arial" w:cs="Arial"/>
          <w:color w:val="FF0000"/>
          <w:sz w:val="24"/>
          <w:szCs w:val="24"/>
        </w:rPr>
        <w:t>!</w:t>
      </w:r>
      <w:r w:rsidR="000A0B9B">
        <w:rPr>
          <w:rFonts w:ascii="Arial" w:hAnsi="Arial" w:cs="Arial"/>
          <w:sz w:val="24"/>
          <w:szCs w:val="24"/>
        </w:rPr>
        <w:t xml:space="preserve"> </w:t>
      </w:r>
      <w:r w:rsidR="005804D5" w:rsidRPr="000A0B9B">
        <w:rPr>
          <w:rFonts w:ascii="Arial" w:hAnsi="Arial" w:cs="Arial"/>
          <w:color w:val="FF0000"/>
          <w:sz w:val="24"/>
          <w:szCs w:val="24"/>
        </w:rPr>
        <w:t xml:space="preserve">Voljeli bi znati razlog </w:t>
      </w:r>
      <w:r w:rsidR="000A0B9B" w:rsidRPr="000A0B9B">
        <w:rPr>
          <w:rFonts w:ascii="Arial" w:hAnsi="Arial" w:cs="Arial"/>
          <w:color w:val="FF0000"/>
          <w:sz w:val="24"/>
          <w:szCs w:val="24"/>
        </w:rPr>
        <w:t>dopune članku 62.</w:t>
      </w:r>
      <w:r w:rsidR="005804D5" w:rsidRPr="000A0B9B">
        <w:rPr>
          <w:rFonts w:ascii="Arial" w:hAnsi="Arial" w:cs="Arial"/>
          <w:color w:val="FF0000"/>
          <w:sz w:val="24"/>
          <w:szCs w:val="24"/>
        </w:rPr>
        <w:t xml:space="preserve"> </w:t>
      </w:r>
      <w:r w:rsidR="000A0B9B">
        <w:rPr>
          <w:rFonts w:ascii="Arial" w:hAnsi="Arial" w:cs="Arial"/>
          <w:color w:val="FF0000"/>
          <w:sz w:val="24"/>
          <w:szCs w:val="24"/>
        </w:rPr>
        <w:t>stavkom 4. koji je sporan!</w:t>
      </w:r>
    </w:p>
    <w:p w:rsidR="00DE4A23" w:rsidRPr="00DE4A23" w:rsidRDefault="00DE4A23" w:rsidP="00DE4A23">
      <w:pPr>
        <w:rPr>
          <w:rFonts w:ascii="Arial" w:hAnsi="Arial" w:cs="Arial"/>
          <w:sz w:val="24"/>
          <w:szCs w:val="24"/>
        </w:rPr>
      </w:pPr>
    </w:p>
    <w:p w:rsidR="00DE4A23" w:rsidRPr="00DE4A23" w:rsidRDefault="00DE4A23" w:rsidP="00DE4A23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4A23">
        <w:rPr>
          <w:rFonts w:ascii="Arial" w:hAnsi="Arial" w:cs="Arial"/>
          <w:b/>
          <w:sz w:val="24"/>
          <w:szCs w:val="24"/>
        </w:rPr>
        <w:t>Katastar maslinika-</w:t>
      </w:r>
      <w:r w:rsidRPr="00DE4A23">
        <w:rPr>
          <w:rFonts w:ascii="Arial" w:hAnsi="Arial" w:cs="Arial"/>
          <w:sz w:val="24"/>
          <w:szCs w:val="24"/>
        </w:rPr>
        <w:t xml:space="preserve"> </w:t>
      </w:r>
      <w:r w:rsidRPr="000F4474">
        <w:rPr>
          <w:rFonts w:ascii="Arial" w:hAnsi="Arial" w:cs="Arial"/>
          <w:color w:val="548DD4" w:themeColor="text2" w:themeTint="99"/>
          <w:sz w:val="24"/>
          <w:szCs w:val="24"/>
        </w:rPr>
        <w:t>Proizvođači</w:t>
      </w:r>
      <w:r w:rsidR="000A0B9B" w:rsidRPr="000F4474">
        <w:rPr>
          <w:rFonts w:ascii="Arial" w:hAnsi="Arial" w:cs="Arial"/>
          <w:color w:val="548DD4" w:themeColor="text2" w:themeTint="99"/>
          <w:sz w:val="24"/>
          <w:szCs w:val="24"/>
        </w:rPr>
        <w:t>/maslinari</w:t>
      </w:r>
      <w:r w:rsidRPr="000F4474">
        <w:rPr>
          <w:rFonts w:ascii="Arial" w:hAnsi="Arial" w:cs="Arial"/>
          <w:color w:val="548DD4" w:themeColor="text2" w:themeTint="99"/>
          <w:sz w:val="24"/>
          <w:szCs w:val="24"/>
        </w:rPr>
        <w:t xml:space="preserve"> bi trebali voditi evidenciju o količini proizvedenog i prodanog maslinovog ulja</w:t>
      </w:r>
      <w:r w:rsidR="00F05D26">
        <w:rPr>
          <w:rFonts w:ascii="Arial" w:hAnsi="Arial" w:cs="Arial"/>
          <w:color w:val="548DD4" w:themeColor="text2" w:themeTint="99"/>
          <w:sz w:val="24"/>
          <w:szCs w:val="24"/>
        </w:rPr>
        <w:t xml:space="preserve"> (izbacuje se rečenica)</w:t>
      </w:r>
      <w:r w:rsidRPr="00DE4A23">
        <w:rPr>
          <w:rFonts w:ascii="Arial" w:hAnsi="Arial" w:cs="Arial"/>
          <w:sz w:val="24"/>
          <w:szCs w:val="24"/>
        </w:rPr>
        <w:t xml:space="preserve">. </w:t>
      </w:r>
      <w:r w:rsidRPr="00F05D26">
        <w:rPr>
          <w:rFonts w:ascii="Arial" w:hAnsi="Arial" w:cs="Arial"/>
          <w:color w:val="FF0000"/>
          <w:sz w:val="24"/>
          <w:szCs w:val="24"/>
        </w:rPr>
        <w:t>Zahtijevamo da</w:t>
      </w:r>
      <w:r w:rsidR="000F4474" w:rsidRPr="00F05D26">
        <w:rPr>
          <w:rFonts w:ascii="Arial" w:hAnsi="Arial" w:cs="Arial"/>
          <w:color w:val="FF0000"/>
          <w:sz w:val="24"/>
          <w:szCs w:val="24"/>
        </w:rPr>
        <w:t xml:space="preserve"> nas</w:t>
      </w:r>
      <w:r w:rsidRPr="00F05D26">
        <w:rPr>
          <w:rFonts w:ascii="Arial" w:hAnsi="Arial" w:cs="Arial"/>
          <w:color w:val="FF0000"/>
          <w:sz w:val="24"/>
          <w:szCs w:val="24"/>
        </w:rPr>
        <w:t xml:space="preserve"> Ministarstvo poljoprivrede </w:t>
      </w:r>
      <w:r w:rsidR="000F4474" w:rsidRPr="00F05D26">
        <w:rPr>
          <w:rFonts w:ascii="Arial" w:hAnsi="Arial" w:cs="Arial"/>
          <w:color w:val="FF0000"/>
          <w:sz w:val="24"/>
          <w:szCs w:val="24"/>
        </w:rPr>
        <w:t>upozna sa  rezultatima</w:t>
      </w:r>
      <w:r w:rsidRPr="00F05D26">
        <w:rPr>
          <w:rFonts w:ascii="Arial" w:hAnsi="Arial" w:cs="Arial"/>
          <w:color w:val="FF0000"/>
          <w:sz w:val="24"/>
          <w:szCs w:val="24"/>
        </w:rPr>
        <w:t xml:space="preserve"> mjera </w:t>
      </w:r>
      <w:r w:rsidR="000F4474" w:rsidRPr="00F05D26">
        <w:rPr>
          <w:rFonts w:ascii="Arial" w:hAnsi="Arial" w:cs="Arial"/>
          <w:color w:val="FF0000"/>
          <w:sz w:val="24"/>
          <w:szCs w:val="24"/>
        </w:rPr>
        <w:t>provedbe upisa maslinika koji se ne nalaze u sustavu A</w:t>
      </w:r>
      <w:r w:rsidR="008D1DD0">
        <w:rPr>
          <w:rFonts w:ascii="Arial" w:hAnsi="Arial" w:cs="Arial"/>
          <w:color w:val="FF0000"/>
          <w:sz w:val="24"/>
          <w:szCs w:val="24"/>
        </w:rPr>
        <w:t>PPR</w:t>
      </w:r>
      <w:r w:rsidR="00F05D26" w:rsidRPr="00F05D26">
        <w:rPr>
          <w:rFonts w:ascii="Arial" w:hAnsi="Arial" w:cs="Arial"/>
          <w:color w:val="FF0000"/>
          <w:sz w:val="24"/>
          <w:szCs w:val="24"/>
        </w:rPr>
        <w:t>RR</w:t>
      </w:r>
      <w:r w:rsidR="000F4474" w:rsidRPr="00F05D26">
        <w:rPr>
          <w:rFonts w:ascii="Arial" w:hAnsi="Arial" w:cs="Arial"/>
          <w:color w:val="FF0000"/>
          <w:sz w:val="24"/>
          <w:szCs w:val="24"/>
        </w:rPr>
        <w:t>-a kao i kakve smo podatke dobili</w:t>
      </w:r>
      <w:r w:rsidR="00F05D26" w:rsidRPr="00F05D26">
        <w:rPr>
          <w:rFonts w:ascii="Arial" w:hAnsi="Arial" w:cs="Arial"/>
          <w:color w:val="FF0000"/>
          <w:sz w:val="24"/>
          <w:szCs w:val="24"/>
        </w:rPr>
        <w:t xml:space="preserve"> o proizvodnji maslina i maslin</w:t>
      </w:r>
      <w:r w:rsidR="000F4474" w:rsidRPr="00F05D26">
        <w:rPr>
          <w:rFonts w:ascii="Arial" w:hAnsi="Arial" w:cs="Arial"/>
          <w:color w:val="FF0000"/>
          <w:sz w:val="24"/>
          <w:szCs w:val="24"/>
        </w:rPr>
        <w:t>ovoga ulja u RH za 2023. godinu</w:t>
      </w:r>
      <w:r w:rsidR="000F4474">
        <w:rPr>
          <w:rFonts w:ascii="Arial" w:hAnsi="Arial" w:cs="Arial"/>
          <w:sz w:val="24"/>
          <w:szCs w:val="24"/>
        </w:rPr>
        <w:t xml:space="preserve">. </w:t>
      </w:r>
      <w:r w:rsidRPr="00DE4A23">
        <w:rPr>
          <w:rFonts w:ascii="Arial" w:hAnsi="Arial" w:cs="Arial"/>
          <w:sz w:val="24"/>
          <w:szCs w:val="24"/>
        </w:rPr>
        <w:t>.</w:t>
      </w:r>
      <w:r w:rsidR="000A0B9B">
        <w:rPr>
          <w:rFonts w:ascii="Arial" w:hAnsi="Arial" w:cs="Arial"/>
          <w:sz w:val="24"/>
          <w:szCs w:val="24"/>
        </w:rPr>
        <w:t xml:space="preserve"> </w:t>
      </w:r>
      <w:r w:rsidR="000A0B9B" w:rsidRPr="000F4474">
        <w:rPr>
          <w:rFonts w:ascii="Arial" w:hAnsi="Arial" w:cs="Arial"/>
          <w:color w:val="FF0000"/>
          <w:sz w:val="24"/>
          <w:szCs w:val="24"/>
        </w:rPr>
        <w:t>Na zadnjem sastanku dogovoreno je: ukoliko će uljare slati podatke (imenom i prezimenom maslinara)</w:t>
      </w:r>
      <w:r w:rsidR="000F4474" w:rsidRPr="000F4474">
        <w:rPr>
          <w:rFonts w:ascii="Arial" w:hAnsi="Arial" w:cs="Arial"/>
          <w:color w:val="FF0000"/>
          <w:sz w:val="24"/>
          <w:szCs w:val="24"/>
        </w:rPr>
        <w:t xml:space="preserve"> o prerađenim količinama maslina i dobivenom ulju da se istima u 100% iznosu trebaju podmiriti troškovi radne snage koja će to raditi ili da MP zaposli osobe koje će u narednom periodu od najmanje 3 godine iste radnje raditi.</w:t>
      </w:r>
      <w:r w:rsidRPr="000F4474">
        <w:rPr>
          <w:rFonts w:ascii="Arial" w:hAnsi="Arial" w:cs="Arial"/>
          <w:color w:val="FF0000"/>
          <w:sz w:val="24"/>
          <w:szCs w:val="24"/>
        </w:rPr>
        <w:t xml:space="preserve"> </w:t>
      </w:r>
      <w:r w:rsidR="000F4474" w:rsidRPr="000F4474">
        <w:rPr>
          <w:rFonts w:ascii="Arial" w:hAnsi="Arial" w:cs="Arial"/>
          <w:color w:val="FF0000"/>
          <w:sz w:val="24"/>
          <w:szCs w:val="24"/>
        </w:rPr>
        <w:t xml:space="preserve">Ponovo ponavljamo što smo i rekli više puta na prethodnim sastancima da Uljare NEĆE raditi ove poslove jer to zahtjeva dodatni trošak! </w:t>
      </w:r>
      <w:r w:rsidRPr="00DE4A23">
        <w:rPr>
          <w:rFonts w:ascii="Arial" w:hAnsi="Arial" w:cs="Arial"/>
          <w:sz w:val="24"/>
          <w:szCs w:val="24"/>
        </w:rPr>
        <w:t>Potrebno je promijeniti sustav prikupljanja podataka radi bolje organizacije.</w:t>
      </w:r>
    </w:p>
    <w:p w:rsidR="00DE4A23" w:rsidRPr="00DE4A23" w:rsidRDefault="00DE4A23" w:rsidP="00DE4A23">
      <w:pPr>
        <w:rPr>
          <w:rFonts w:ascii="Arial" w:hAnsi="Arial" w:cs="Arial"/>
          <w:sz w:val="24"/>
          <w:szCs w:val="24"/>
        </w:rPr>
      </w:pPr>
    </w:p>
    <w:p w:rsidR="00F05D26" w:rsidRDefault="00DE4A23" w:rsidP="00DE4A23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4A23">
        <w:rPr>
          <w:rFonts w:ascii="Arial" w:hAnsi="Arial" w:cs="Arial"/>
          <w:b/>
          <w:sz w:val="24"/>
          <w:szCs w:val="24"/>
        </w:rPr>
        <w:t>Kemijske analize uljara vezano za dobivanje poticaja za prodano ulje</w:t>
      </w:r>
      <w:r w:rsidRPr="00DE4A23">
        <w:rPr>
          <w:rFonts w:ascii="Arial" w:hAnsi="Arial" w:cs="Arial"/>
          <w:sz w:val="24"/>
          <w:szCs w:val="24"/>
        </w:rPr>
        <w:t xml:space="preserve"> - Na prethodnim sastancima istaknuto je da uljare nisu ovlaštene davati potvrde o kvaliteti </w:t>
      </w:r>
      <w:r w:rsidR="00F05D26">
        <w:rPr>
          <w:rFonts w:ascii="Arial" w:hAnsi="Arial" w:cs="Arial"/>
          <w:sz w:val="24"/>
          <w:szCs w:val="24"/>
        </w:rPr>
        <w:t xml:space="preserve">i razvrstavanju maslinovog ulja, </w:t>
      </w:r>
      <w:r w:rsidR="00F05D26">
        <w:rPr>
          <w:rFonts w:ascii="Arial" w:hAnsi="Arial" w:cs="Arial"/>
          <w:color w:val="FF0000"/>
          <w:sz w:val="24"/>
          <w:szCs w:val="24"/>
        </w:rPr>
        <w:t>krši se više zakona!</w:t>
      </w:r>
      <w:r w:rsidRPr="00F05D26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05D26" w:rsidRPr="00F05D26" w:rsidRDefault="00F05D26" w:rsidP="00F05D26">
      <w:pPr>
        <w:pStyle w:val="Odlomakpopisa"/>
        <w:rPr>
          <w:rFonts w:ascii="Arial" w:hAnsi="Arial" w:cs="Arial"/>
          <w:color w:val="FF0000"/>
          <w:sz w:val="24"/>
          <w:szCs w:val="24"/>
        </w:rPr>
      </w:pPr>
    </w:p>
    <w:p w:rsidR="00DE4A23" w:rsidRPr="00F05D26" w:rsidRDefault="00F05D26" w:rsidP="00F05D26">
      <w:pPr>
        <w:rPr>
          <w:rFonts w:ascii="Arial" w:hAnsi="Arial" w:cs="Arial"/>
          <w:sz w:val="24"/>
          <w:szCs w:val="24"/>
        </w:rPr>
      </w:pPr>
      <w:r w:rsidRPr="00F05D26">
        <w:rPr>
          <w:rFonts w:ascii="Arial" w:hAnsi="Arial" w:cs="Arial"/>
          <w:color w:val="FF0000"/>
          <w:sz w:val="24"/>
          <w:szCs w:val="24"/>
        </w:rPr>
        <w:t xml:space="preserve">Ovakve potvrde mogu davati jedino ovlašteni laboratoriji. U 2024. godini uljare neće davati ovakve potvrde jer je isto kršenje zakona! </w:t>
      </w:r>
      <w:r w:rsidR="008D1DD0">
        <w:rPr>
          <w:rFonts w:ascii="Arial" w:hAnsi="Arial" w:cs="Arial"/>
          <w:sz w:val="24"/>
          <w:szCs w:val="24"/>
        </w:rPr>
        <w:t xml:space="preserve"> </w:t>
      </w:r>
      <w:r w:rsidRPr="00F05D26">
        <w:rPr>
          <w:rFonts w:ascii="Arial" w:hAnsi="Arial" w:cs="Arial"/>
          <w:color w:val="FF0000"/>
          <w:sz w:val="24"/>
          <w:szCs w:val="24"/>
        </w:rPr>
        <w:t>Uz ovakve potvrde se obavezno treba dostaviti i fiskalni ili transakcijski račun</w:t>
      </w:r>
      <w:r>
        <w:rPr>
          <w:rFonts w:ascii="Arial" w:hAnsi="Arial" w:cs="Arial"/>
          <w:color w:val="FF0000"/>
          <w:sz w:val="24"/>
          <w:szCs w:val="24"/>
        </w:rPr>
        <w:t xml:space="preserve">/račune </w:t>
      </w:r>
      <w:r w:rsidRPr="00F05D26">
        <w:rPr>
          <w:rFonts w:ascii="Arial" w:hAnsi="Arial" w:cs="Arial"/>
          <w:color w:val="FF0000"/>
          <w:sz w:val="24"/>
          <w:szCs w:val="24"/>
        </w:rPr>
        <w:t>o količini prerađenih</w:t>
      </w:r>
      <w:r w:rsidR="008D1DD0">
        <w:rPr>
          <w:rFonts w:ascii="Arial" w:hAnsi="Arial" w:cs="Arial"/>
          <w:color w:val="FF0000"/>
          <w:sz w:val="24"/>
          <w:szCs w:val="24"/>
        </w:rPr>
        <w:t xml:space="preserve"> maslina, te kao i do sada račune o prodanim količinama maslinovog ulja. </w:t>
      </w:r>
      <w:r w:rsidRPr="00F05D26">
        <w:rPr>
          <w:rFonts w:ascii="Arial" w:hAnsi="Arial" w:cs="Arial"/>
          <w:sz w:val="24"/>
          <w:szCs w:val="24"/>
        </w:rPr>
        <w:t xml:space="preserve"> </w:t>
      </w:r>
      <w:r w:rsidR="008D1DD0">
        <w:rPr>
          <w:rFonts w:ascii="Arial" w:hAnsi="Arial" w:cs="Arial"/>
          <w:sz w:val="24"/>
          <w:szCs w:val="24"/>
        </w:rPr>
        <w:t>P</w:t>
      </w:r>
      <w:r w:rsidR="00DE4A23" w:rsidRPr="00F05D26">
        <w:rPr>
          <w:rFonts w:ascii="Arial" w:hAnsi="Arial" w:cs="Arial"/>
          <w:sz w:val="24"/>
          <w:szCs w:val="24"/>
        </w:rPr>
        <w:t>ojednostavljenjem i smanjenjem administrativnog tereta vezanog uz popunjavanje potvrda. Država bi trebala pružiti podršku radi dobivanja vjerodostojnih podataka. Prijedlozi su usmjereni na prikupljanje podataka putem obrasca II te preko APPRRR i Savjetodavne službe.</w:t>
      </w:r>
    </w:p>
    <w:p w:rsidR="00DE4A23" w:rsidRPr="00DE4A23" w:rsidRDefault="00DE4A23" w:rsidP="00DE4A23">
      <w:pPr>
        <w:rPr>
          <w:rFonts w:ascii="Arial" w:hAnsi="Arial" w:cs="Arial"/>
          <w:sz w:val="24"/>
          <w:szCs w:val="24"/>
        </w:rPr>
      </w:pPr>
    </w:p>
    <w:p w:rsidR="00DE4A23" w:rsidRPr="00DE4A23" w:rsidRDefault="00DE4A23" w:rsidP="00DE4A23">
      <w:pPr>
        <w:pStyle w:val="Odlomakpopis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DE4A23">
        <w:rPr>
          <w:rFonts w:ascii="Arial" w:hAnsi="Arial" w:cs="Arial"/>
          <w:b/>
          <w:sz w:val="24"/>
          <w:szCs w:val="24"/>
        </w:rPr>
        <w:t xml:space="preserve">Razno: </w:t>
      </w:r>
    </w:p>
    <w:p w:rsidR="00DE4A23" w:rsidRDefault="00DE4A23" w:rsidP="00DE4A23">
      <w:pPr>
        <w:rPr>
          <w:rFonts w:ascii="Arial" w:hAnsi="Arial" w:cs="Arial"/>
          <w:sz w:val="24"/>
          <w:szCs w:val="24"/>
        </w:rPr>
      </w:pPr>
      <w:r w:rsidRPr="00DE4A23">
        <w:rPr>
          <w:rFonts w:ascii="Arial" w:hAnsi="Arial" w:cs="Arial"/>
          <w:sz w:val="24"/>
          <w:szCs w:val="24"/>
        </w:rPr>
        <w:t xml:space="preserve">Potrebno je riješiti Pravilnik o upisniku maslinika prije nego se usvoji Zakon o poljoprivredi. </w:t>
      </w:r>
    </w:p>
    <w:p w:rsidR="00DE4A23" w:rsidRDefault="00DE4A23" w:rsidP="00DE4A23">
      <w:pPr>
        <w:rPr>
          <w:rFonts w:ascii="Arial" w:hAnsi="Arial" w:cs="Arial"/>
          <w:sz w:val="24"/>
          <w:szCs w:val="24"/>
        </w:rPr>
      </w:pPr>
      <w:r w:rsidRPr="00DE4A23">
        <w:rPr>
          <w:rFonts w:ascii="Arial" w:hAnsi="Arial" w:cs="Arial"/>
          <w:sz w:val="24"/>
          <w:szCs w:val="24"/>
        </w:rPr>
        <w:t>Predlaže se smanjenje poreza na preradu maslina na 4%, kako je to slučaj u Italiji, jer je trenutni porez od 25% nelojalan prema proizvođačima. • Maslinarstvo bi trebalo biti stavljeno u najvažniji razred kriterija 3. Aktivnosti iz poslovnog plana zajedno s povrćem, a predlaže se uvrštavan</w:t>
      </w:r>
      <w:r>
        <w:rPr>
          <w:rFonts w:ascii="Arial" w:hAnsi="Arial" w:cs="Arial"/>
          <w:sz w:val="24"/>
          <w:szCs w:val="24"/>
        </w:rPr>
        <w:t xml:space="preserve">je voćarstva u istu kategoriju. </w:t>
      </w:r>
    </w:p>
    <w:p w:rsidR="0046417D" w:rsidRDefault="00DE4A23" w:rsidP="00DE4A23">
      <w:pPr>
        <w:rPr>
          <w:rFonts w:ascii="Arial" w:hAnsi="Arial" w:cs="Arial"/>
          <w:sz w:val="24"/>
          <w:szCs w:val="24"/>
        </w:rPr>
      </w:pPr>
      <w:r w:rsidRPr="00DE4A23">
        <w:rPr>
          <w:rFonts w:ascii="Arial" w:hAnsi="Arial" w:cs="Arial"/>
          <w:sz w:val="24"/>
          <w:szCs w:val="24"/>
        </w:rPr>
        <w:t>Postoji potreba za objedinjavanjem sustava u Ministarstvu poljoprivrede radi veće transparentnosti i efikasnosti administrativnog procesa.</w:t>
      </w:r>
    </w:p>
    <w:p w:rsidR="008D1DD0" w:rsidRPr="008D1DD0" w:rsidRDefault="008D1DD0" w:rsidP="00DE4A23">
      <w:pPr>
        <w:rPr>
          <w:rFonts w:ascii="Arial" w:hAnsi="Arial" w:cs="Arial"/>
          <w:color w:val="FF0000"/>
          <w:sz w:val="24"/>
          <w:szCs w:val="24"/>
        </w:rPr>
      </w:pPr>
      <w:r w:rsidRPr="008D1DD0">
        <w:rPr>
          <w:rFonts w:ascii="Arial" w:hAnsi="Arial" w:cs="Arial"/>
          <w:color w:val="FF0000"/>
          <w:sz w:val="24"/>
          <w:szCs w:val="24"/>
        </w:rPr>
        <w:t>Proizvođačke Organizacije nisu zaživjele u sektoru maslinarstva, u više navrata smo upozoravali na to da su kriteriji nedostižni te da ih treba svesti na realne razine, naše mišljenje nije uvažavano te smo došli do rezultata da imamo 0 proizvođačkih organizacija u maslinarstvu.</w:t>
      </w:r>
      <w:bookmarkStart w:id="0" w:name="_GoBack"/>
      <w:bookmarkEnd w:id="0"/>
    </w:p>
    <w:sectPr w:rsidR="008D1DD0" w:rsidRPr="008D1DD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2B5E"/>
    <w:multiLevelType w:val="multilevel"/>
    <w:tmpl w:val="0466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675CA"/>
    <w:multiLevelType w:val="multilevel"/>
    <w:tmpl w:val="0CC4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4414F"/>
    <w:multiLevelType w:val="hybridMultilevel"/>
    <w:tmpl w:val="4D8ED5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E457B"/>
    <w:multiLevelType w:val="hybridMultilevel"/>
    <w:tmpl w:val="A2C4DC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241C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2F"/>
    <w:rsid w:val="000270FF"/>
    <w:rsid w:val="000A0B9B"/>
    <w:rsid w:val="000F4474"/>
    <w:rsid w:val="001C746A"/>
    <w:rsid w:val="002D537C"/>
    <w:rsid w:val="00341356"/>
    <w:rsid w:val="004C01F9"/>
    <w:rsid w:val="005804D5"/>
    <w:rsid w:val="005E57F9"/>
    <w:rsid w:val="00664AB5"/>
    <w:rsid w:val="0071278D"/>
    <w:rsid w:val="00717B9B"/>
    <w:rsid w:val="007624EF"/>
    <w:rsid w:val="008D1DD0"/>
    <w:rsid w:val="009B552F"/>
    <w:rsid w:val="00A72EBA"/>
    <w:rsid w:val="00B25F68"/>
    <w:rsid w:val="00DE4A23"/>
    <w:rsid w:val="00F05D26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FBE2D-FC8C-4BA5-8B4C-E714E6B0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52F"/>
    <w:pPr>
      <w:spacing w:after="0" w:line="240" w:lineRule="auto"/>
    </w:pPr>
    <w:rPr>
      <w:rFonts w:ascii="Calibri" w:eastAsia="Calibri" w:hAnsi="Calibri" w:cs="Calibri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0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552F"/>
    <w:pPr>
      <w:ind w:left="720"/>
    </w:pPr>
  </w:style>
  <w:style w:type="paragraph" w:styleId="StandardWeb">
    <w:name w:val="Normal (Web)"/>
    <w:basedOn w:val="Normal"/>
    <w:uiPriority w:val="99"/>
    <w:semiHidden/>
    <w:unhideWhenUsed/>
    <w:rsid w:val="00DE4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lavlje">
    <w:name w:val="zaglavlje"/>
    <w:next w:val="Normal"/>
    <w:qFormat/>
    <w:rsid w:val="00DE4A23"/>
    <w:pPr>
      <w:tabs>
        <w:tab w:val="center" w:pos="1560"/>
      </w:tabs>
      <w:spacing w:after="0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4A2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4A23"/>
    <w:rPr>
      <w:rFonts w:ascii="Tahoma" w:eastAsia="Calibri" w:hAnsi="Tahoma" w:cs="Tahoma"/>
      <w:sz w:val="16"/>
      <w:szCs w:val="16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0B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</dc:creator>
  <cp:lastModifiedBy>Damir Buntic</cp:lastModifiedBy>
  <cp:revision>2</cp:revision>
  <dcterms:created xsi:type="dcterms:W3CDTF">2024-03-27T12:20:00Z</dcterms:created>
  <dcterms:modified xsi:type="dcterms:W3CDTF">2024-03-27T12:20:00Z</dcterms:modified>
</cp:coreProperties>
</file>