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6"/>
        <w:tblW w:w="0" w:type="auto"/>
        <w:tblLook w:val="04A0" w:firstRow="1" w:lastRow="0" w:firstColumn="1" w:lastColumn="0" w:noHBand="0" w:noVBand="1"/>
      </w:tblPr>
      <w:tblGrid>
        <w:gridCol w:w="3974"/>
      </w:tblGrid>
      <w:tr w:rsidR="0027695F" w:rsidRPr="00476463" w:rsidTr="00892CC5">
        <w:trPr>
          <w:trHeight w:val="2429"/>
        </w:trPr>
        <w:tc>
          <w:tcPr>
            <w:tcW w:w="3974" w:type="dxa"/>
            <w:vAlign w:val="center"/>
          </w:tcPr>
          <w:p w:rsidR="0027695F" w:rsidRPr="00476463" w:rsidRDefault="0027695F" w:rsidP="00892CC5">
            <w:pPr>
              <w:tabs>
                <w:tab w:val="center" w:pos="1560"/>
              </w:tabs>
              <w:spacing w:before="60" w:after="60" w:line="240" w:lineRule="auto"/>
              <w:jc w:val="center"/>
              <w:rPr>
                <w:rFonts w:ascii="Times New Roman" w:eastAsia="Times New Roman" w:hAnsi="Times New Roman" w:cs="Times New Roman"/>
                <w:b/>
                <w:szCs w:val="18"/>
                <w:lang w:eastAsia="hr-HR"/>
              </w:rPr>
            </w:pPr>
          </w:p>
          <w:p w:rsidR="0027695F" w:rsidRPr="00476463" w:rsidRDefault="0027695F" w:rsidP="00892CC5">
            <w:pPr>
              <w:tabs>
                <w:tab w:val="left" w:pos="2249"/>
              </w:tabs>
              <w:spacing w:before="60" w:after="60" w:line="240" w:lineRule="auto"/>
              <w:jc w:val="center"/>
              <w:rPr>
                <w:rFonts w:ascii="Times New Roman" w:eastAsia="Times New Roman" w:hAnsi="Times New Roman" w:cs="Times New Roman"/>
                <w:b/>
                <w:szCs w:val="18"/>
                <w:lang w:eastAsia="hr-HR"/>
              </w:rPr>
            </w:pPr>
            <w:r w:rsidRPr="00476463">
              <w:rPr>
                <w:rFonts w:ascii="Times New Roman" w:eastAsia="Times New Roman" w:hAnsi="Times New Roman" w:cs="Times New Roman"/>
                <w:b/>
                <w:noProof/>
                <w:szCs w:val="24"/>
                <w:lang w:eastAsia="hr-HR"/>
              </w:rPr>
              <w:drawing>
                <wp:inline distT="0" distB="0" distL="0" distR="0" wp14:anchorId="35A9663A" wp14:editId="3EC3941D">
                  <wp:extent cx="89535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rsidR="0027695F" w:rsidRPr="00476463" w:rsidRDefault="0027695F" w:rsidP="00892CC5">
            <w:pPr>
              <w:tabs>
                <w:tab w:val="center" w:pos="1588"/>
              </w:tabs>
              <w:spacing w:before="120" w:after="0" w:line="240" w:lineRule="auto"/>
              <w:jc w:val="center"/>
              <w:rPr>
                <w:rFonts w:ascii="Times New Roman" w:eastAsia="Times New Roman" w:hAnsi="Times New Roman" w:cs="Times New Roman"/>
                <w:b/>
                <w:color w:val="244061"/>
                <w:sz w:val="21"/>
                <w:szCs w:val="21"/>
                <w:lang w:eastAsia="hr-HR"/>
              </w:rPr>
            </w:pPr>
            <w:r w:rsidRPr="00476463">
              <w:rPr>
                <w:rFonts w:ascii="Times New Roman" w:eastAsia="Times New Roman" w:hAnsi="Times New Roman" w:cs="Times New Roman"/>
                <w:b/>
                <w:color w:val="244061"/>
                <w:sz w:val="21"/>
                <w:szCs w:val="21"/>
                <w:lang w:eastAsia="hr-HR"/>
              </w:rPr>
              <w:t xml:space="preserve"> HRVATSKA POLJOPRIVREDNA KOMORA</w:t>
            </w:r>
          </w:p>
          <w:p w:rsidR="0027695F" w:rsidRPr="00476463" w:rsidRDefault="0027695F" w:rsidP="00892CC5">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Ulica grada Vukovara 78,  10116 Zagreb,  HRVATSKA</w:t>
            </w:r>
          </w:p>
          <w:p w:rsidR="0027695F" w:rsidRPr="00476463" w:rsidRDefault="0027695F" w:rsidP="00892CC5">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Tel: +385 (01) 6109 809  </w:t>
            </w:r>
            <w:r w:rsidRPr="00476463">
              <w:rPr>
                <w:rFonts w:ascii="Times New Roman" w:eastAsia="Times New Roman" w:hAnsi="Times New Roman" w:cs="Times New Roman"/>
                <w:sz w:val="16"/>
                <w:szCs w:val="16"/>
                <w:lang w:eastAsia="hr-HR"/>
              </w:rPr>
              <w:t xml:space="preserve"> </w:t>
            </w:r>
            <w:r w:rsidRPr="00476463">
              <w:rPr>
                <w:rFonts w:ascii="Times New Roman" w:eastAsia="Times New Roman" w:hAnsi="Times New Roman" w:cs="Times New Roman"/>
                <w:color w:val="244061"/>
                <w:sz w:val="16"/>
                <w:szCs w:val="16"/>
                <w:lang w:eastAsia="hr-HR"/>
              </w:rPr>
              <w:t xml:space="preserve">komora@komora.hr     </w:t>
            </w:r>
          </w:p>
          <w:p w:rsidR="0027695F" w:rsidRPr="00476463" w:rsidRDefault="0027695F" w:rsidP="00892CC5">
            <w:pPr>
              <w:tabs>
                <w:tab w:val="center" w:pos="1588"/>
              </w:tabs>
              <w:spacing w:after="0" w:line="240" w:lineRule="auto"/>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                                   OIB:  70354371893</w:t>
            </w:r>
          </w:p>
          <w:p w:rsidR="0027695F" w:rsidRPr="00476463" w:rsidRDefault="0027695F" w:rsidP="00892CC5">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www.komora.hr</w:t>
            </w:r>
          </w:p>
          <w:p w:rsidR="0027695F" w:rsidRPr="00476463" w:rsidRDefault="0027695F" w:rsidP="00892CC5">
            <w:pPr>
              <w:tabs>
                <w:tab w:val="center" w:pos="1588"/>
              </w:tabs>
              <w:spacing w:after="0" w:line="240" w:lineRule="auto"/>
              <w:rPr>
                <w:rFonts w:ascii="Times New Roman" w:eastAsia="Times New Roman" w:hAnsi="Times New Roman" w:cs="Times New Roman"/>
                <w:b/>
                <w:sz w:val="16"/>
                <w:szCs w:val="16"/>
                <w:lang w:eastAsia="hr-HR"/>
              </w:rPr>
            </w:pPr>
          </w:p>
        </w:tc>
      </w:tr>
    </w:tbl>
    <w:p w:rsidR="0027695F" w:rsidRPr="00476463" w:rsidRDefault="0027695F" w:rsidP="0027695F">
      <w:pPr>
        <w:spacing w:after="0" w:line="240" w:lineRule="auto"/>
        <w:jc w:val="both"/>
        <w:rPr>
          <w:rFonts w:ascii="Times New Roman" w:eastAsia="Times New Roman" w:hAnsi="Times New Roman" w:cs="Times New Roman"/>
          <w:sz w:val="24"/>
          <w:szCs w:val="24"/>
          <w:lang w:eastAsia="hr-HR"/>
        </w:rPr>
      </w:pPr>
    </w:p>
    <w:p w:rsidR="0027695F" w:rsidRPr="00476463" w:rsidRDefault="0027695F" w:rsidP="0027695F">
      <w:pPr>
        <w:spacing w:after="0" w:line="240" w:lineRule="auto"/>
        <w:jc w:val="both"/>
        <w:rPr>
          <w:rFonts w:ascii="Times New Roman" w:eastAsia="Times New Roman" w:hAnsi="Times New Roman" w:cs="Times New Roman"/>
          <w:sz w:val="16"/>
          <w:szCs w:val="16"/>
          <w:lang w:eastAsia="hr-HR"/>
        </w:rPr>
      </w:pPr>
    </w:p>
    <w:p w:rsidR="0027695F" w:rsidRPr="00476463" w:rsidRDefault="0027695F" w:rsidP="0027695F">
      <w:pPr>
        <w:spacing w:after="0" w:line="240" w:lineRule="auto"/>
        <w:jc w:val="both"/>
        <w:rPr>
          <w:rFonts w:ascii="Times New Roman" w:eastAsia="Times New Roman" w:hAnsi="Times New Roman" w:cs="Times New Roman"/>
          <w:sz w:val="16"/>
          <w:szCs w:val="16"/>
          <w:lang w:eastAsia="hr-HR"/>
        </w:rPr>
      </w:pPr>
    </w:p>
    <w:p w:rsidR="0027695F" w:rsidRPr="00476463" w:rsidRDefault="0027695F" w:rsidP="0027695F">
      <w:pPr>
        <w:spacing w:before="60" w:after="0" w:line="240" w:lineRule="auto"/>
        <w:jc w:val="center"/>
        <w:rPr>
          <w:rFonts w:ascii="Times New Roman" w:eastAsia="Calibri" w:hAnsi="Times New Roman" w:cs="Times New Roman"/>
          <w:b/>
          <w:sz w:val="24"/>
          <w:szCs w:val="24"/>
          <w:lang w:eastAsia="hr-HR"/>
        </w:rPr>
      </w:pPr>
    </w:p>
    <w:p w:rsidR="0027695F" w:rsidRPr="00476463" w:rsidRDefault="0027695F" w:rsidP="0027695F">
      <w:pPr>
        <w:spacing w:before="60" w:after="0" w:line="240" w:lineRule="auto"/>
        <w:jc w:val="center"/>
        <w:rPr>
          <w:rFonts w:ascii="Times New Roman" w:eastAsia="Calibri" w:hAnsi="Times New Roman" w:cs="Times New Roman"/>
          <w:b/>
          <w:sz w:val="24"/>
          <w:szCs w:val="24"/>
          <w:lang w:eastAsia="hr-HR"/>
        </w:rPr>
      </w:pPr>
    </w:p>
    <w:p w:rsidR="0027695F" w:rsidRPr="00476463" w:rsidRDefault="0027695F" w:rsidP="0027695F">
      <w:pPr>
        <w:spacing w:before="60" w:after="0" w:line="240" w:lineRule="auto"/>
        <w:jc w:val="center"/>
        <w:rPr>
          <w:rFonts w:ascii="Times New Roman" w:eastAsia="Calibri" w:hAnsi="Times New Roman" w:cs="Times New Roman"/>
          <w:b/>
          <w:sz w:val="24"/>
          <w:szCs w:val="24"/>
          <w:lang w:eastAsia="hr-HR"/>
        </w:rPr>
      </w:pPr>
    </w:p>
    <w:p w:rsidR="0027695F" w:rsidRPr="00476463" w:rsidRDefault="0027695F" w:rsidP="0027695F">
      <w:pPr>
        <w:spacing w:before="60" w:after="0" w:line="240" w:lineRule="auto"/>
        <w:jc w:val="center"/>
        <w:rPr>
          <w:rFonts w:ascii="Times New Roman" w:eastAsia="Calibri" w:hAnsi="Times New Roman" w:cs="Times New Roman"/>
          <w:b/>
          <w:sz w:val="24"/>
          <w:szCs w:val="24"/>
          <w:lang w:eastAsia="hr-HR"/>
        </w:rPr>
      </w:pPr>
    </w:p>
    <w:p w:rsidR="0027695F" w:rsidRPr="00476463" w:rsidRDefault="0027695F" w:rsidP="0027695F">
      <w:pPr>
        <w:spacing w:before="60" w:after="0" w:line="240" w:lineRule="auto"/>
        <w:rPr>
          <w:rFonts w:ascii="Times New Roman" w:eastAsia="Calibri" w:hAnsi="Times New Roman" w:cs="Times New Roman"/>
          <w:bCs/>
          <w:sz w:val="18"/>
          <w:szCs w:val="18"/>
          <w:lang w:eastAsia="hr-HR"/>
        </w:rPr>
      </w:pPr>
      <w:r w:rsidRPr="00476463">
        <w:rPr>
          <w:rFonts w:ascii="Times New Roman" w:eastAsia="Calibri" w:hAnsi="Times New Roman" w:cs="Times New Roman"/>
          <w:bCs/>
          <w:sz w:val="18"/>
          <w:szCs w:val="18"/>
          <w:lang w:eastAsia="hr-HR"/>
        </w:rPr>
        <w:t xml:space="preserve">Zagreb, </w:t>
      </w:r>
      <w:r>
        <w:rPr>
          <w:rFonts w:ascii="Times New Roman" w:eastAsia="Calibri" w:hAnsi="Times New Roman" w:cs="Times New Roman"/>
          <w:bCs/>
          <w:sz w:val="18"/>
          <w:szCs w:val="18"/>
          <w:lang w:eastAsia="hr-HR"/>
        </w:rPr>
        <w:t>17.veljače, 2022.</w:t>
      </w:r>
    </w:p>
    <w:p w:rsidR="0027695F" w:rsidRPr="00476463" w:rsidRDefault="0027695F" w:rsidP="0027695F">
      <w:pPr>
        <w:spacing w:before="60" w:after="0" w:line="240" w:lineRule="auto"/>
        <w:jc w:val="center"/>
        <w:rPr>
          <w:rFonts w:ascii="Times New Roman" w:eastAsia="Calibri" w:hAnsi="Times New Roman" w:cs="Times New Roman"/>
          <w:b/>
          <w:sz w:val="24"/>
          <w:szCs w:val="24"/>
          <w:lang w:eastAsia="hr-HR"/>
        </w:rPr>
      </w:pPr>
    </w:p>
    <w:p w:rsidR="0027695F" w:rsidRPr="00476463" w:rsidRDefault="0027695F" w:rsidP="0027695F">
      <w:pPr>
        <w:spacing w:before="60" w:after="0" w:line="240" w:lineRule="auto"/>
        <w:jc w:val="center"/>
        <w:rPr>
          <w:rFonts w:ascii="Times New Roman" w:eastAsia="Calibri" w:hAnsi="Times New Roman" w:cs="Times New Roman"/>
          <w:b/>
          <w:sz w:val="24"/>
          <w:szCs w:val="24"/>
          <w:lang w:eastAsia="hr-HR"/>
        </w:rPr>
      </w:pPr>
    </w:p>
    <w:p w:rsidR="0027695F" w:rsidRDefault="0027695F" w:rsidP="0027695F">
      <w:pPr>
        <w:spacing w:before="60"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ZAPISNIK SA 2. SJEDNICE </w:t>
      </w:r>
    </w:p>
    <w:p w:rsidR="0027695F" w:rsidRDefault="0027695F" w:rsidP="0027695F">
      <w:pPr>
        <w:spacing w:before="60"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ODBORA ZA VINOGRADARSTVO I VINARSTVO</w:t>
      </w:r>
    </w:p>
    <w:p w:rsidR="0027695F" w:rsidRDefault="0027695F" w:rsidP="0027695F">
      <w:pPr>
        <w:spacing w:before="60" w:after="0" w:line="240" w:lineRule="auto"/>
        <w:jc w:val="center"/>
        <w:rPr>
          <w:rFonts w:ascii="Times New Roman" w:eastAsia="Calibri" w:hAnsi="Times New Roman" w:cs="Times New Roman"/>
          <w:b/>
          <w:sz w:val="24"/>
          <w:szCs w:val="24"/>
          <w:lang w:eastAsia="hr-HR"/>
        </w:rPr>
      </w:pPr>
    </w:p>
    <w:p w:rsidR="0027695F" w:rsidRPr="00F1226A" w:rsidRDefault="0027695F" w:rsidP="0027695F">
      <w:pPr>
        <w:spacing w:before="60" w:after="200" w:line="276" w:lineRule="auto"/>
        <w:jc w:val="both"/>
        <w:rPr>
          <w:rFonts w:ascii="Times New Roman" w:hAnsi="Times New Roman" w:cs="Times New Roman"/>
          <w:bCs/>
          <w:sz w:val="24"/>
          <w:szCs w:val="24"/>
        </w:rPr>
      </w:pPr>
      <w:r>
        <w:rPr>
          <w:rFonts w:ascii="Times New Roman" w:eastAsia="Calibri" w:hAnsi="Times New Roman" w:cs="Times New Roman"/>
          <w:sz w:val="24"/>
          <w:szCs w:val="24"/>
          <w:lang w:eastAsia="hr-HR"/>
        </w:rPr>
        <w:t>Sjednica se održala 16. veljače (četvrtak</w:t>
      </w:r>
      <w:bookmarkStart w:id="0" w:name="_Hlk512002652"/>
      <w:r>
        <w:rPr>
          <w:rFonts w:ascii="Times New Roman" w:eastAsia="Calibri" w:hAnsi="Times New Roman" w:cs="Times New Roman"/>
          <w:sz w:val="24"/>
          <w:szCs w:val="24"/>
          <w:lang w:eastAsia="hr-HR"/>
        </w:rPr>
        <w:t xml:space="preserve">) 2023. godine s početkom </w:t>
      </w:r>
      <w:r>
        <w:rPr>
          <w:rFonts w:ascii="Times New Roman" w:hAnsi="Times New Roman" w:cs="Times New Roman"/>
          <w:bCs/>
          <w:sz w:val="24"/>
          <w:szCs w:val="24"/>
        </w:rPr>
        <w:t>u 10:00 sati</w:t>
      </w:r>
      <w:r w:rsidRPr="00F1226A">
        <w:rPr>
          <w:rFonts w:ascii="Times New Roman" w:hAnsi="Times New Roman" w:cs="Times New Roman"/>
          <w:bCs/>
          <w:sz w:val="24"/>
          <w:szCs w:val="24"/>
        </w:rPr>
        <w:t xml:space="preserve"> online putem aplikacije Zoom. </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Nazočni</w:t>
      </w:r>
      <w:r w:rsidRPr="00476463">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Josip Vrbanek, Jasna </w:t>
      </w:r>
      <w:proofErr w:type="spellStart"/>
      <w:r>
        <w:rPr>
          <w:rFonts w:ascii="Times New Roman" w:eastAsia="Calibri" w:hAnsi="Times New Roman" w:cs="Times New Roman"/>
          <w:sz w:val="24"/>
          <w:szCs w:val="24"/>
          <w:lang w:eastAsia="hr-HR"/>
        </w:rPr>
        <w:t>Čačič</w:t>
      </w:r>
      <w:proofErr w:type="spellEnd"/>
      <w:r>
        <w:rPr>
          <w:rFonts w:ascii="Times New Roman" w:eastAsia="Calibri" w:hAnsi="Times New Roman" w:cs="Times New Roman"/>
          <w:sz w:val="24"/>
          <w:szCs w:val="24"/>
          <w:lang w:eastAsia="hr-HR"/>
        </w:rPr>
        <w:t xml:space="preserve">, Jakica Cetinić, Radoslav </w:t>
      </w:r>
      <w:proofErr w:type="spellStart"/>
      <w:r>
        <w:rPr>
          <w:rFonts w:ascii="Times New Roman" w:eastAsia="Calibri" w:hAnsi="Times New Roman" w:cs="Times New Roman"/>
          <w:sz w:val="24"/>
          <w:szCs w:val="24"/>
          <w:lang w:eastAsia="hr-HR"/>
        </w:rPr>
        <w:t>Bobanović</w:t>
      </w:r>
      <w:proofErr w:type="spellEnd"/>
    </w:p>
    <w:p w:rsidR="0027695F" w:rsidRDefault="0027695F"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Nazočni iz Ministarstva poljoprivrede: Juraj </w:t>
      </w:r>
      <w:proofErr w:type="spellStart"/>
      <w:r>
        <w:rPr>
          <w:rFonts w:ascii="Times New Roman" w:eastAsia="Calibri" w:hAnsi="Times New Roman" w:cs="Times New Roman"/>
          <w:sz w:val="24"/>
          <w:szCs w:val="24"/>
          <w:lang w:eastAsia="hr-HR"/>
        </w:rPr>
        <w:t>Orenda</w:t>
      </w:r>
      <w:proofErr w:type="spellEnd"/>
      <w:r>
        <w:rPr>
          <w:rFonts w:ascii="Times New Roman" w:eastAsia="Calibri" w:hAnsi="Times New Roman" w:cs="Times New Roman"/>
          <w:sz w:val="24"/>
          <w:szCs w:val="24"/>
          <w:lang w:eastAsia="hr-HR"/>
        </w:rPr>
        <w:t xml:space="preserve">, Silvio </w:t>
      </w:r>
      <w:proofErr w:type="spellStart"/>
      <w:r>
        <w:rPr>
          <w:rFonts w:ascii="Times New Roman" w:eastAsia="Calibri" w:hAnsi="Times New Roman" w:cs="Times New Roman"/>
          <w:sz w:val="24"/>
          <w:szCs w:val="24"/>
          <w:lang w:eastAsia="hr-HR"/>
        </w:rPr>
        <w:t>Šimon</w:t>
      </w:r>
      <w:proofErr w:type="spellEnd"/>
      <w:r>
        <w:rPr>
          <w:rFonts w:ascii="Times New Roman" w:eastAsia="Calibri" w:hAnsi="Times New Roman" w:cs="Times New Roman"/>
          <w:sz w:val="24"/>
          <w:szCs w:val="24"/>
          <w:lang w:eastAsia="hr-HR"/>
        </w:rPr>
        <w:t xml:space="preserve"> </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r w:rsidRPr="00476463">
        <w:rPr>
          <w:rFonts w:ascii="Times New Roman" w:eastAsia="Calibri" w:hAnsi="Times New Roman" w:cs="Times New Roman"/>
          <w:sz w:val="24"/>
          <w:szCs w:val="24"/>
          <w:lang w:eastAsia="hr-HR"/>
        </w:rPr>
        <w:t xml:space="preserve">Ostali nazočni: </w:t>
      </w:r>
      <w:bookmarkEnd w:id="0"/>
      <w:proofErr w:type="spellStart"/>
      <w:r>
        <w:rPr>
          <w:rFonts w:ascii="Times New Roman" w:eastAsia="Calibri" w:hAnsi="Times New Roman" w:cs="Times New Roman"/>
          <w:sz w:val="24"/>
          <w:szCs w:val="24"/>
          <w:lang w:eastAsia="hr-HR"/>
        </w:rPr>
        <w:t>Staka</w:t>
      </w:r>
      <w:proofErr w:type="spellEnd"/>
      <w:r>
        <w:rPr>
          <w:rFonts w:ascii="Times New Roman" w:eastAsia="Calibri" w:hAnsi="Times New Roman" w:cs="Times New Roman"/>
          <w:sz w:val="24"/>
          <w:szCs w:val="24"/>
          <w:lang w:eastAsia="hr-HR"/>
        </w:rPr>
        <w:t xml:space="preserve"> Perić</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p>
    <w:p w:rsidR="0027695F" w:rsidRDefault="0027695F" w:rsidP="0027695F">
      <w:pPr>
        <w:spacing w:after="0"/>
        <w:rPr>
          <w:rFonts w:ascii="Times New Roman" w:hAnsi="Times New Roman" w:cs="Times New Roman"/>
          <w:b/>
          <w:bCs/>
          <w:sz w:val="24"/>
          <w:szCs w:val="24"/>
        </w:rPr>
      </w:pPr>
      <w:r w:rsidRPr="00476463">
        <w:rPr>
          <w:rFonts w:ascii="Times New Roman" w:hAnsi="Times New Roman" w:cs="Times New Roman"/>
          <w:b/>
          <w:bCs/>
          <w:sz w:val="24"/>
          <w:szCs w:val="24"/>
        </w:rPr>
        <w:t xml:space="preserve">Dnevni red: </w:t>
      </w:r>
    </w:p>
    <w:p w:rsidR="0027695F" w:rsidRDefault="0027695F" w:rsidP="0027695F">
      <w:pPr>
        <w:spacing w:after="0"/>
        <w:rPr>
          <w:rFonts w:ascii="Times New Roman" w:hAnsi="Times New Roman" w:cs="Times New Roman"/>
          <w:b/>
          <w:bCs/>
          <w:sz w:val="24"/>
          <w:szCs w:val="24"/>
        </w:rPr>
      </w:pPr>
    </w:p>
    <w:p w:rsidR="0027695F" w:rsidRDefault="0027695F" w:rsidP="0027695F">
      <w:pPr>
        <w:pStyle w:val="Odlomakpopisa"/>
        <w:numPr>
          <w:ilvl w:val="0"/>
          <w:numId w:val="1"/>
        </w:num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Usvajanje zapisnika s prethodne sjednice Odbora</w:t>
      </w:r>
    </w:p>
    <w:p w:rsidR="0027695F" w:rsidRDefault="0027695F" w:rsidP="0027695F">
      <w:pPr>
        <w:pStyle w:val="Odlomakpopisa"/>
        <w:numPr>
          <w:ilvl w:val="0"/>
          <w:numId w:val="1"/>
        </w:num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Poljoprivredno zemljište (državno, ali i ono koje ima nesređeno vlasništvo)</w:t>
      </w:r>
    </w:p>
    <w:p w:rsidR="0027695F" w:rsidRDefault="0027695F" w:rsidP="0027695F">
      <w:pPr>
        <w:pStyle w:val="Odlomakpopisa"/>
        <w:numPr>
          <w:ilvl w:val="0"/>
          <w:numId w:val="1"/>
        </w:num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Tržište vina – poticanje kratkih lanaca opskrbe</w:t>
      </w:r>
    </w:p>
    <w:p w:rsidR="0027695F" w:rsidRDefault="0027695F" w:rsidP="0027695F">
      <w:pPr>
        <w:pStyle w:val="Odlomakpopisa"/>
        <w:numPr>
          <w:ilvl w:val="0"/>
          <w:numId w:val="1"/>
        </w:num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Poticanje daljnjeg udruživanja proizvođača – izmjene pravilnika o proizvođačkim organizacijama</w:t>
      </w:r>
    </w:p>
    <w:p w:rsidR="0027695F" w:rsidRDefault="0027695F" w:rsidP="0027695F">
      <w:pPr>
        <w:pStyle w:val="Odlomakpopisa"/>
        <w:numPr>
          <w:ilvl w:val="0"/>
          <w:numId w:val="1"/>
        </w:num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Novi natječaji vinske omotnice – planirani rokovi i načini prijave</w:t>
      </w:r>
    </w:p>
    <w:p w:rsidR="0027695F" w:rsidRDefault="0027695F" w:rsidP="0027695F">
      <w:pPr>
        <w:pStyle w:val="Odlomakpopisa"/>
        <w:numPr>
          <w:ilvl w:val="0"/>
          <w:numId w:val="1"/>
        </w:num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Označavanje vina zbog povratne naknade (uvođenje eura) i energetske – kalorijske vrijednosti</w:t>
      </w:r>
    </w:p>
    <w:p w:rsidR="0027695F" w:rsidRDefault="0027695F" w:rsidP="0027695F">
      <w:pPr>
        <w:pStyle w:val="Odlomakpopisa"/>
        <w:numPr>
          <w:ilvl w:val="0"/>
          <w:numId w:val="1"/>
        </w:num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Razno </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p>
    <w:p w:rsidR="0027695F" w:rsidRPr="0027695F" w:rsidRDefault="0027695F" w:rsidP="0027695F">
      <w:pPr>
        <w:spacing w:before="60" w:after="200" w:line="276" w:lineRule="auto"/>
        <w:jc w:val="both"/>
        <w:rPr>
          <w:rFonts w:ascii="Times New Roman" w:eastAsia="Calibri" w:hAnsi="Times New Roman" w:cs="Times New Roman"/>
          <w:b/>
          <w:sz w:val="24"/>
          <w:szCs w:val="24"/>
          <w:lang w:eastAsia="hr-HR"/>
        </w:rPr>
      </w:pPr>
      <w:r w:rsidRPr="0027695F">
        <w:rPr>
          <w:rFonts w:ascii="Times New Roman" w:eastAsia="Calibri" w:hAnsi="Times New Roman" w:cs="Times New Roman"/>
          <w:b/>
          <w:sz w:val="24"/>
          <w:szCs w:val="24"/>
          <w:lang w:eastAsia="hr-HR"/>
        </w:rPr>
        <w:t>Ad.1.</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Zapisnik s prethodne sjednice odbora jednoglasno je prihvaćen.</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p>
    <w:p w:rsidR="0027695F" w:rsidRPr="0027695F" w:rsidRDefault="0027695F" w:rsidP="0027695F">
      <w:pPr>
        <w:spacing w:before="60" w:after="200" w:line="276" w:lineRule="auto"/>
        <w:jc w:val="both"/>
        <w:rPr>
          <w:rFonts w:ascii="Times New Roman" w:eastAsia="Calibri" w:hAnsi="Times New Roman" w:cs="Times New Roman"/>
          <w:b/>
          <w:sz w:val="24"/>
          <w:szCs w:val="24"/>
          <w:lang w:eastAsia="hr-HR"/>
        </w:rPr>
      </w:pPr>
      <w:r w:rsidRPr="0027695F">
        <w:rPr>
          <w:rFonts w:ascii="Times New Roman" w:eastAsia="Calibri" w:hAnsi="Times New Roman" w:cs="Times New Roman"/>
          <w:b/>
          <w:sz w:val="24"/>
          <w:szCs w:val="24"/>
          <w:lang w:eastAsia="hr-HR"/>
        </w:rPr>
        <w:t>Ad.2.</w:t>
      </w:r>
    </w:p>
    <w:p w:rsidR="0027695F" w:rsidRDefault="00391518"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Kako u</w:t>
      </w:r>
      <w:r w:rsidR="00604A0C">
        <w:rPr>
          <w:rFonts w:ascii="Times New Roman" w:eastAsia="Calibri" w:hAnsi="Times New Roman" w:cs="Times New Roman"/>
          <w:sz w:val="24"/>
          <w:szCs w:val="24"/>
          <w:lang w:eastAsia="hr-HR"/>
        </w:rPr>
        <w:t xml:space="preserve">govori o zakupima ističu, </w:t>
      </w:r>
      <w:r>
        <w:rPr>
          <w:rFonts w:ascii="Times New Roman" w:eastAsia="Calibri" w:hAnsi="Times New Roman" w:cs="Times New Roman"/>
          <w:sz w:val="24"/>
          <w:szCs w:val="24"/>
          <w:lang w:eastAsia="hr-HR"/>
        </w:rPr>
        <w:t xml:space="preserve">odbor zanima </w:t>
      </w:r>
      <w:r w:rsidR="00604A0C">
        <w:rPr>
          <w:rFonts w:ascii="Times New Roman" w:eastAsia="Calibri" w:hAnsi="Times New Roman" w:cs="Times New Roman"/>
          <w:sz w:val="24"/>
          <w:szCs w:val="24"/>
          <w:lang w:eastAsia="hr-HR"/>
        </w:rPr>
        <w:t>kakva je situacija oko to</w:t>
      </w:r>
      <w:r>
        <w:rPr>
          <w:rFonts w:ascii="Times New Roman" w:eastAsia="Calibri" w:hAnsi="Times New Roman" w:cs="Times New Roman"/>
          <w:sz w:val="24"/>
          <w:szCs w:val="24"/>
          <w:lang w:eastAsia="hr-HR"/>
        </w:rPr>
        <w:t>ga te kada će krenuti komasacija</w:t>
      </w:r>
      <w:r w:rsidR="00604A0C">
        <w:rPr>
          <w:rFonts w:ascii="Times New Roman" w:eastAsia="Calibri" w:hAnsi="Times New Roman" w:cs="Times New Roman"/>
          <w:sz w:val="24"/>
          <w:szCs w:val="24"/>
          <w:lang w:eastAsia="hr-HR"/>
        </w:rPr>
        <w:t xml:space="preserve">. MP odgovara kako statistički ne znaju koliki dio vinograda je na zemljištima gdje </w:t>
      </w:r>
      <w:r w:rsidR="00604A0C">
        <w:rPr>
          <w:rFonts w:ascii="Times New Roman" w:eastAsia="Calibri" w:hAnsi="Times New Roman" w:cs="Times New Roman"/>
          <w:sz w:val="24"/>
          <w:szCs w:val="24"/>
          <w:lang w:eastAsia="hr-HR"/>
        </w:rPr>
        <w:lastRenderedPageBreak/>
        <w:t>prijeti opasnost. APPRRR</w:t>
      </w:r>
      <w:r w:rsidR="004A7024">
        <w:rPr>
          <w:rFonts w:ascii="Times New Roman" w:eastAsia="Calibri" w:hAnsi="Times New Roman" w:cs="Times New Roman"/>
          <w:sz w:val="24"/>
          <w:szCs w:val="24"/>
          <w:lang w:eastAsia="hr-HR"/>
        </w:rPr>
        <w:t xml:space="preserve"> je</w:t>
      </w:r>
      <w:r w:rsidR="00604A0C">
        <w:rPr>
          <w:rFonts w:ascii="Times New Roman" w:eastAsia="Calibri" w:hAnsi="Times New Roman" w:cs="Times New Roman"/>
          <w:sz w:val="24"/>
          <w:szCs w:val="24"/>
          <w:lang w:eastAsia="hr-HR"/>
        </w:rPr>
        <w:t xml:space="preserve"> utvrdila da iz ugovora odnosno načina korištenja zemljišta u vrijeme operativnih programa nije pozicionirano koliki dio mora biti maslina a </w:t>
      </w:r>
      <w:r w:rsidR="004A7024">
        <w:rPr>
          <w:rFonts w:ascii="Times New Roman" w:eastAsia="Calibri" w:hAnsi="Times New Roman" w:cs="Times New Roman"/>
          <w:sz w:val="24"/>
          <w:szCs w:val="24"/>
          <w:lang w:eastAsia="hr-HR"/>
        </w:rPr>
        <w:t xml:space="preserve">koliki vinograd, formalno se gledalo na zaštitu financijskih sredstava a ne na to dali je korisnik imao pravo na neku promjenu tipa višegodišnjih nasada. </w:t>
      </w:r>
      <w:r w:rsidR="004A7024" w:rsidRPr="00391518">
        <w:rPr>
          <w:rFonts w:ascii="Times New Roman" w:eastAsia="Calibri" w:hAnsi="Times New Roman" w:cs="Times New Roman"/>
          <w:b/>
          <w:sz w:val="24"/>
          <w:szCs w:val="24"/>
          <w:lang w:eastAsia="hr-HR"/>
        </w:rPr>
        <w:t xml:space="preserve">Svi korisnici državnog poljoprivrednog zemljišta bi morali provjeriti svoje ugovore o korištenju zemljišta i ukoliko im trajni nasadi nisu regulirani, u vrijeme dok im je ugovor još uvijek važeći trebaju uskladit </w:t>
      </w:r>
      <w:proofErr w:type="spellStart"/>
      <w:r w:rsidR="004A7024" w:rsidRPr="00391518">
        <w:rPr>
          <w:rFonts w:ascii="Times New Roman" w:eastAsia="Calibri" w:hAnsi="Times New Roman" w:cs="Times New Roman"/>
          <w:b/>
          <w:sz w:val="24"/>
          <w:szCs w:val="24"/>
          <w:lang w:eastAsia="hr-HR"/>
        </w:rPr>
        <w:t>klauzole</w:t>
      </w:r>
      <w:proofErr w:type="spellEnd"/>
      <w:r w:rsidR="004A7024">
        <w:rPr>
          <w:rFonts w:ascii="Times New Roman" w:eastAsia="Calibri" w:hAnsi="Times New Roman" w:cs="Times New Roman"/>
          <w:sz w:val="24"/>
          <w:szCs w:val="24"/>
          <w:lang w:eastAsia="hr-HR"/>
        </w:rPr>
        <w:t xml:space="preserve">. </w:t>
      </w:r>
    </w:p>
    <w:p w:rsidR="004A7024" w:rsidRDefault="004A7024" w:rsidP="0027695F">
      <w:pPr>
        <w:spacing w:before="60" w:after="200" w:line="276" w:lineRule="auto"/>
        <w:jc w:val="both"/>
        <w:rPr>
          <w:rFonts w:ascii="Times New Roman" w:eastAsia="Calibri" w:hAnsi="Times New Roman" w:cs="Times New Roman"/>
          <w:sz w:val="24"/>
          <w:szCs w:val="24"/>
          <w:lang w:eastAsia="hr-HR"/>
        </w:rPr>
      </w:pPr>
    </w:p>
    <w:p w:rsidR="004A7024" w:rsidRDefault="004A7024" w:rsidP="0027695F">
      <w:pPr>
        <w:spacing w:before="60" w:after="200" w:line="276" w:lineRule="auto"/>
        <w:jc w:val="both"/>
        <w:rPr>
          <w:rFonts w:ascii="Times New Roman" w:eastAsia="Calibri" w:hAnsi="Times New Roman" w:cs="Times New Roman"/>
          <w:b/>
          <w:sz w:val="24"/>
          <w:szCs w:val="24"/>
          <w:lang w:eastAsia="hr-HR"/>
        </w:rPr>
      </w:pPr>
      <w:r w:rsidRPr="004A7024">
        <w:rPr>
          <w:rFonts w:ascii="Times New Roman" w:eastAsia="Calibri" w:hAnsi="Times New Roman" w:cs="Times New Roman"/>
          <w:b/>
          <w:sz w:val="24"/>
          <w:szCs w:val="24"/>
          <w:lang w:eastAsia="hr-HR"/>
        </w:rPr>
        <w:t>Ad.3.</w:t>
      </w:r>
      <w:r>
        <w:rPr>
          <w:rFonts w:ascii="Times New Roman" w:eastAsia="Calibri" w:hAnsi="Times New Roman" w:cs="Times New Roman"/>
          <w:b/>
          <w:sz w:val="24"/>
          <w:szCs w:val="24"/>
          <w:lang w:eastAsia="hr-HR"/>
        </w:rPr>
        <w:t xml:space="preserve"> – Ad.4. </w:t>
      </w:r>
    </w:p>
    <w:p w:rsidR="004A7024" w:rsidRDefault="004A7024" w:rsidP="0027695F">
      <w:pPr>
        <w:spacing w:before="60" w:after="200" w:line="276" w:lineRule="auto"/>
        <w:jc w:val="both"/>
        <w:rPr>
          <w:rFonts w:ascii="Times New Roman" w:eastAsia="Calibri" w:hAnsi="Times New Roman" w:cs="Times New Roman"/>
          <w:sz w:val="24"/>
          <w:szCs w:val="24"/>
          <w:lang w:eastAsia="hr-HR"/>
        </w:rPr>
      </w:pPr>
      <w:r w:rsidRPr="004A7024">
        <w:rPr>
          <w:rFonts w:ascii="Times New Roman" w:eastAsia="Calibri" w:hAnsi="Times New Roman" w:cs="Times New Roman"/>
          <w:sz w:val="24"/>
          <w:szCs w:val="24"/>
          <w:lang w:eastAsia="hr-HR"/>
        </w:rPr>
        <w:t xml:space="preserve">Odbor smatra kako je potrebno raditi na udruživanju proizvođača i samih vinara te se zajednički predstavljati na tržištu. </w:t>
      </w:r>
      <w:r>
        <w:rPr>
          <w:rFonts w:ascii="Times New Roman" w:eastAsia="Calibri" w:hAnsi="Times New Roman" w:cs="Times New Roman"/>
          <w:sz w:val="24"/>
          <w:szCs w:val="24"/>
          <w:lang w:eastAsia="hr-HR"/>
        </w:rPr>
        <w:t>Problem vide u 3 milijuna kuna po proizvođačkoj organizaciji, postoji li mogućnost ili inicijativa o PO da se iznos umanji?</w:t>
      </w:r>
      <w:r w:rsidR="009C2FA4">
        <w:rPr>
          <w:rFonts w:ascii="Times New Roman" w:eastAsia="Calibri" w:hAnsi="Times New Roman" w:cs="Times New Roman"/>
          <w:sz w:val="24"/>
          <w:szCs w:val="24"/>
          <w:lang w:eastAsia="hr-HR"/>
        </w:rPr>
        <w:t xml:space="preserve"> P</w:t>
      </w:r>
      <w:r>
        <w:rPr>
          <w:rFonts w:ascii="Times New Roman" w:eastAsia="Calibri" w:hAnsi="Times New Roman" w:cs="Times New Roman"/>
          <w:sz w:val="24"/>
          <w:szCs w:val="24"/>
          <w:lang w:eastAsia="hr-HR"/>
        </w:rPr>
        <w:t xml:space="preserve">roblem vinara je da su oni često pozicionirani kod više kupaca </w:t>
      </w:r>
      <w:r w:rsidR="00C9755E">
        <w:rPr>
          <w:rFonts w:ascii="Times New Roman" w:eastAsia="Calibri" w:hAnsi="Times New Roman" w:cs="Times New Roman"/>
          <w:sz w:val="24"/>
          <w:szCs w:val="24"/>
          <w:lang w:eastAsia="hr-HR"/>
        </w:rPr>
        <w:t>tj. imaju veći broj manjih kupaca</w:t>
      </w:r>
      <w:r w:rsidR="00C9755E" w:rsidRPr="00F63AFB">
        <w:rPr>
          <w:rFonts w:ascii="Times New Roman" w:eastAsia="Calibri" w:hAnsi="Times New Roman" w:cs="Times New Roman"/>
          <w:sz w:val="24"/>
          <w:szCs w:val="24"/>
          <w:lang w:eastAsia="hr-HR"/>
        </w:rPr>
        <w:t xml:space="preserve">. </w:t>
      </w:r>
      <w:r w:rsidR="0064138A" w:rsidRPr="00F63AFB">
        <w:rPr>
          <w:rFonts w:ascii="Times New Roman" w:eastAsia="Calibri" w:hAnsi="Times New Roman" w:cs="Times New Roman"/>
          <w:sz w:val="24"/>
          <w:szCs w:val="24"/>
          <w:lang w:eastAsia="hr-HR"/>
        </w:rPr>
        <w:t>Iz MP odgovaraju kako je promoviranje hrvatsk</w:t>
      </w:r>
      <w:r w:rsidR="0064138A">
        <w:rPr>
          <w:rFonts w:ascii="Times New Roman" w:eastAsia="Calibri" w:hAnsi="Times New Roman" w:cs="Times New Roman"/>
          <w:sz w:val="24"/>
          <w:szCs w:val="24"/>
          <w:lang w:eastAsia="hr-HR"/>
        </w:rPr>
        <w:t>og vina jedno od glavnih</w:t>
      </w:r>
      <w:r w:rsidR="002A390F">
        <w:rPr>
          <w:rFonts w:ascii="Times New Roman" w:eastAsia="Calibri" w:hAnsi="Times New Roman" w:cs="Times New Roman"/>
          <w:sz w:val="24"/>
          <w:szCs w:val="24"/>
          <w:lang w:eastAsia="hr-HR"/>
        </w:rPr>
        <w:t xml:space="preserve"> aktivnosti</w:t>
      </w:r>
      <w:r w:rsidR="0064138A">
        <w:rPr>
          <w:rFonts w:ascii="Times New Roman" w:eastAsia="Calibri" w:hAnsi="Times New Roman" w:cs="Times New Roman"/>
          <w:sz w:val="24"/>
          <w:szCs w:val="24"/>
          <w:lang w:eastAsia="hr-HR"/>
        </w:rPr>
        <w:t xml:space="preserve"> regionalnih organizacija, regionalne organizacije nemaju zapečaćene aktivnosti kao PO</w:t>
      </w:r>
      <w:r w:rsidR="002A390F">
        <w:rPr>
          <w:rFonts w:ascii="Times New Roman" w:eastAsia="Calibri" w:hAnsi="Times New Roman" w:cs="Times New Roman"/>
          <w:sz w:val="24"/>
          <w:szCs w:val="24"/>
          <w:lang w:eastAsia="hr-HR"/>
        </w:rPr>
        <w:t>. One mogu u ime svojih članova</w:t>
      </w:r>
      <w:r w:rsidR="0064138A">
        <w:rPr>
          <w:rFonts w:ascii="Times New Roman" w:eastAsia="Calibri" w:hAnsi="Times New Roman" w:cs="Times New Roman"/>
          <w:sz w:val="24"/>
          <w:szCs w:val="24"/>
          <w:lang w:eastAsia="hr-HR"/>
        </w:rPr>
        <w:t xml:space="preserve"> </w:t>
      </w:r>
      <w:r w:rsidR="002A390F">
        <w:rPr>
          <w:rFonts w:ascii="Times New Roman" w:eastAsia="Calibri" w:hAnsi="Times New Roman" w:cs="Times New Roman"/>
          <w:sz w:val="24"/>
          <w:szCs w:val="24"/>
          <w:lang w:eastAsia="hr-HR"/>
        </w:rPr>
        <w:t xml:space="preserve">raditi aktivnosti promocije. Prema zapisniku zadnjeg sastanka </w:t>
      </w:r>
      <w:r w:rsidR="009C2FA4">
        <w:rPr>
          <w:rFonts w:ascii="Times New Roman" w:eastAsia="Calibri" w:hAnsi="Times New Roman" w:cs="Times New Roman"/>
          <w:sz w:val="24"/>
          <w:szCs w:val="24"/>
          <w:lang w:eastAsia="hr-HR"/>
        </w:rPr>
        <w:t>ministrice s</w:t>
      </w:r>
      <w:r w:rsidR="002A390F">
        <w:rPr>
          <w:rFonts w:ascii="Times New Roman" w:eastAsia="Calibri" w:hAnsi="Times New Roman" w:cs="Times New Roman"/>
          <w:sz w:val="24"/>
          <w:szCs w:val="24"/>
          <w:lang w:eastAsia="hr-HR"/>
        </w:rPr>
        <w:t xml:space="preserve"> predstavnicima vinara, MP je dobilo zadaću da pripremi prijedlog unu</w:t>
      </w:r>
      <w:bookmarkStart w:id="1" w:name="_GoBack"/>
      <w:bookmarkEnd w:id="1"/>
      <w:r w:rsidR="002A390F">
        <w:rPr>
          <w:rFonts w:ascii="Times New Roman" w:eastAsia="Calibri" w:hAnsi="Times New Roman" w:cs="Times New Roman"/>
          <w:sz w:val="24"/>
          <w:szCs w:val="24"/>
          <w:lang w:eastAsia="hr-HR"/>
        </w:rPr>
        <w:t xml:space="preserve">tar okvira de </w:t>
      </w:r>
      <w:proofErr w:type="spellStart"/>
      <w:r w:rsidR="002A390F">
        <w:rPr>
          <w:rFonts w:ascii="Times New Roman" w:eastAsia="Calibri" w:hAnsi="Times New Roman" w:cs="Times New Roman"/>
          <w:sz w:val="24"/>
          <w:szCs w:val="24"/>
          <w:lang w:eastAsia="hr-HR"/>
        </w:rPr>
        <w:t>minimis</w:t>
      </w:r>
      <w:proofErr w:type="spellEnd"/>
      <w:r w:rsidR="002A390F">
        <w:rPr>
          <w:rFonts w:ascii="Times New Roman" w:eastAsia="Calibri" w:hAnsi="Times New Roman" w:cs="Times New Roman"/>
          <w:sz w:val="24"/>
          <w:szCs w:val="24"/>
          <w:lang w:eastAsia="hr-HR"/>
        </w:rPr>
        <w:t>. Vinarski sektor bi trebao imati svoja mala sredstva kroz taj program i tu bi se mogli u promotivnim aktivnostima pronaći na domaćem tržištu, neovisno o pravilima PO.</w:t>
      </w:r>
      <w:r w:rsidR="009C2FA4">
        <w:rPr>
          <w:rFonts w:ascii="Times New Roman" w:eastAsia="Calibri" w:hAnsi="Times New Roman" w:cs="Times New Roman"/>
          <w:sz w:val="24"/>
          <w:szCs w:val="24"/>
          <w:lang w:eastAsia="hr-HR"/>
        </w:rPr>
        <w:t xml:space="preserve"> Vinski sektor bi morao unutar sebe presložiti provedbe zakona o PO, te predložiti izmjene u 2024.godini.  </w:t>
      </w:r>
    </w:p>
    <w:p w:rsidR="009C2FA4" w:rsidRDefault="009C2FA4" w:rsidP="0027695F">
      <w:pPr>
        <w:spacing w:before="60" w:after="200" w:line="276" w:lineRule="auto"/>
        <w:jc w:val="both"/>
        <w:rPr>
          <w:rFonts w:ascii="Times New Roman" w:eastAsia="Calibri" w:hAnsi="Times New Roman" w:cs="Times New Roman"/>
          <w:sz w:val="24"/>
          <w:szCs w:val="24"/>
          <w:lang w:eastAsia="hr-HR"/>
        </w:rPr>
      </w:pPr>
    </w:p>
    <w:p w:rsidR="009C2FA4" w:rsidRPr="009C2FA4" w:rsidRDefault="009C2FA4" w:rsidP="0027695F">
      <w:pPr>
        <w:spacing w:before="60" w:after="200" w:line="276" w:lineRule="auto"/>
        <w:jc w:val="both"/>
        <w:rPr>
          <w:rFonts w:ascii="Times New Roman" w:eastAsia="Calibri" w:hAnsi="Times New Roman" w:cs="Times New Roman"/>
          <w:b/>
          <w:sz w:val="24"/>
          <w:szCs w:val="24"/>
          <w:lang w:eastAsia="hr-HR"/>
        </w:rPr>
      </w:pPr>
      <w:r w:rsidRPr="009C2FA4">
        <w:rPr>
          <w:rFonts w:ascii="Times New Roman" w:eastAsia="Calibri" w:hAnsi="Times New Roman" w:cs="Times New Roman"/>
          <w:b/>
          <w:sz w:val="24"/>
          <w:szCs w:val="24"/>
          <w:lang w:eastAsia="hr-HR"/>
        </w:rPr>
        <w:t>Ad.5.</w:t>
      </w:r>
    </w:p>
    <w:p w:rsidR="0027695F" w:rsidRDefault="00121AB5"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 temu novih natječaja za vinsku omotnicu iz MP su rekli kako su od APPRRR dobili informaciju da je aktualni proračun prethodnog programskog razdoblja u visokom postotku rezervacije i da nema financijskog prostora za nove natječaje. Sve aktivnosti usmjeravaju se na objedinjenje usuglašenih uvjeta za 4 mjere u jedan pravilnik. S tim da </w:t>
      </w:r>
      <w:r w:rsidR="00F159E3">
        <w:rPr>
          <w:rFonts w:ascii="Times New Roman" w:eastAsia="Calibri" w:hAnsi="Times New Roman" w:cs="Times New Roman"/>
          <w:sz w:val="24"/>
          <w:szCs w:val="24"/>
          <w:lang w:eastAsia="hr-HR"/>
        </w:rPr>
        <w:t>se</w:t>
      </w:r>
      <w:r>
        <w:rPr>
          <w:rFonts w:ascii="Times New Roman" w:eastAsia="Calibri" w:hAnsi="Times New Roman" w:cs="Times New Roman"/>
          <w:sz w:val="24"/>
          <w:szCs w:val="24"/>
          <w:lang w:eastAsia="hr-HR"/>
        </w:rPr>
        <w:t xml:space="preserve"> za sektorske intervencije st</w:t>
      </w:r>
      <w:r w:rsidR="00F159E3">
        <w:rPr>
          <w:rFonts w:ascii="Times New Roman" w:eastAsia="Calibri" w:hAnsi="Times New Roman" w:cs="Times New Roman"/>
          <w:sz w:val="24"/>
          <w:szCs w:val="24"/>
          <w:lang w:eastAsia="hr-HR"/>
        </w:rPr>
        <w:t xml:space="preserve">avi </w:t>
      </w:r>
      <w:r>
        <w:rPr>
          <w:rFonts w:ascii="Times New Roman" w:eastAsia="Calibri" w:hAnsi="Times New Roman" w:cs="Times New Roman"/>
          <w:sz w:val="24"/>
          <w:szCs w:val="24"/>
          <w:lang w:eastAsia="hr-HR"/>
        </w:rPr>
        <w:t xml:space="preserve">mogućnost da natječaj bude u drugom dijelu godine. </w:t>
      </w:r>
      <w:r w:rsidR="00F159E3">
        <w:rPr>
          <w:rFonts w:ascii="Times New Roman" w:eastAsia="Calibri" w:hAnsi="Times New Roman" w:cs="Times New Roman"/>
          <w:sz w:val="24"/>
          <w:szCs w:val="24"/>
          <w:lang w:eastAsia="hr-HR"/>
        </w:rPr>
        <w:t xml:space="preserve">Odbor zanima jesu li sredstva rezervirana do 15.10.2023. tj. jesu li onda sredstva rezervirana i za sljedeću godinu? Ili je sljedeća godina slobodna što se tiče rezervacija. Iz MP odgovaraju kako nekoliko programskih tema imaju mogućnost prijenosa nezavršenih investicija ako su više od 30% izvršene. </w:t>
      </w:r>
    </w:p>
    <w:p w:rsidR="00F159E3" w:rsidRDefault="00F159E3" w:rsidP="0027695F">
      <w:pPr>
        <w:spacing w:before="60" w:after="200" w:line="276" w:lineRule="auto"/>
        <w:jc w:val="both"/>
        <w:rPr>
          <w:rFonts w:ascii="Times New Roman" w:eastAsia="Calibri" w:hAnsi="Times New Roman" w:cs="Times New Roman"/>
          <w:sz w:val="24"/>
          <w:szCs w:val="24"/>
          <w:lang w:eastAsia="hr-HR"/>
        </w:rPr>
      </w:pPr>
    </w:p>
    <w:p w:rsidR="00F159E3" w:rsidRPr="00F159E3" w:rsidRDefault="00F159E3" w:rsidP="0027695F">
      <w:pPr>
        <w:spacing w:before="60" w:after="200" w:line="276" w:lineRule="auto"/>
        <w:jc w:val="both"/>
        <w:rPr>
          <w:rFonts w:ascii="Times New Roman" w:eastAsia="Calibri" w:hAnsi="Times New Roman" w:cs="Times New Roman"/>
          <w:b/>
          <w:sz w:val="24"/>
          <w:szCs w:val="24"/>
          <w:lang w:eastAsia="hr-HR"/>
        </w:rPr>
      </w:pPr>
      <w:r w:rsidRPr="00F159E3">
        <w:rPr>
          <w:rFonts w:ascii="Times New Roman" w:eastAsia="Calibri" w:hAnsi="Times New Roman" w:cs="Times New Roman"/>
          <w:b/>
          <w:sz w:val="24"/>
          <w:szCs w:val="24"/>
          <w:lang w:eastAsia="hr-HR"/>
        </w:rPr>
        <w:t>Ad.6.</w:t>
      </w:r>
    </w:p>
    <w:p w:rsidR="0027695F" w:rsidRDefault="00F159E3"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Odbor se složio kako je dosta nepoznanica oko izmjena označavanja vina, odnosno označavanja povratne naknadne uvođenjem eura. Smatraju kako bi bilo dobro da se pošalje jedna obavijesti vinarima koja je točna procedura, kada se mora uvesti povratna naknada u eurima, te kada će se uvesti kalorijska vrijednost na samo vino. </w:t>
      </w:r>
    </w:p>
    <w:p w:rsidR="00720813" w:rsidRDefault="00E74132"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Jasna Čačić se osvrnula na povratnu naknadu. U tijeku je izmjena pravilnika o ambalaži i ambalažnom otpadu, te je tim pravilnikom definirana povratna naknada. Ono što je važno je prijelazno razdoblje od 18 mjeseci od dana usvajanja pravilnika. Sve do tada vrijedi “ do isteka zaliha“, naknada i logo mogu ostati kao što je i navedeno.</w:t>
      </w:r>
      <w:r w:rsidR="00720813">
        <w:rPr>
          <w:rFonts w:ascii="Times New Roman" w:eastAsia="Calibri" w:hAnsi="Times New Roman" w:cs="Times New Roman"/>
          <w:sz w:val="24"/>
          <w:szCs w:val="24"/>
          <w:lang w:eastAsia="hr-HR"/>
        </w:rPr>
        <w:t xml:space="preserve"> Također, sporna je činjenica da svaka informacija mora biti na QR kodu osim energetske vrijednosti koja mora biti na etiketi, a QR kod ne smije biti povezan sa stranicom proizvođača jer 13.08. zabranjuje bilo kakve marketinške informacije. </w:t>
      </w:r>
      <w:r w:rsidR="001C1A21">
        <w:rPr>
          <w:rFonts w:ascii="Times New Roman" w:eastAsia="Calibri" w:hAnsi="Times New Roman" w:cs="Times New Roman"/>
          <w:sz w:val="24"/>
          <w:szCs w:val="24"/>
          <w:lang w:eastAsia="hr-HR"/>
        </w:rPr>
        <w:t xml:space="preserve">Predlaže da se traži od komisije vodič za označavanje vina, te da se udružimo s drugim zemljama koje traže vodič koji će komisija napisati, što se, kako i odakle čita. </w:t>
      </w:r>
      <w:r w:rsidR="00F113EC">
        <w:rPr>
          <w:rFonts w:ascii="Times New Roman" w:eastAsia="Calibri" w:hAnsi="Times New Roman" w:cs="Times New Roman"/>
          <w:sz w:val="24"/>
          <w:szCs w:val="24"/>
          <w:lang w:eastAsia="hr-HR"/>
        </w:rPr>
        <w:t xml:space="preserve"> </w:t>
      </w:r>
    </w:p>
    <w:p w:rsidR="00E74132" w:rsidRDefault="00720813" w:rsidP="0027695F">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Iz MP naglašavaju kako oni ne žele da se stvari zakompliciraju. Smatraju kako će Uredba omogućiti implementacijsko razdoblje. Kod implementacije deklaracija nutritivnih vrijednosti i rasnije se pokušavalo olakšati po veličini subjekata. </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p>
    <w:p w:rsidR="0027695F" w:rsidRDefault="0027695F" w:rsidP="0027695F">
      <w:pPr>
        <w:spacing w:before="60" w:after="200" w:line="276" w:lineRule="auto"/>
        <w:jc w:val="both"/>
        <w:rPr>
          <w:rFonts w:ascii="Times New Roman" w:eastAsia="Calibri" w:hAnsi="Times New Roman" w:cs="Times New Roman"/>
          <w:sz w:val="24"/>
          <w:szCs w:val="24"/>
          <w:lang w:eastAsia="hr-HR"/>
        </w:rPr>
      </w:pPr>
    </w:p>
    <w:p w:rsidR="0027695F" w:rsidRDefault="0027695F" w:rsidP="0027695F">
      <w:pPr>
        <w:spacing w:before="60" w:after="200" w:line="276" w:lineRule="auto"/>
        <w:jc w:val="both"/>
        <w:rPr>
          <w:rFonts w:ascii="Times New Roman" w:eastAsia="Calibri" w:hAnsi="Times New Roman" w:cs="Times New Roman"/>
          <w:sz w:val="24"/>
          <w:szCs w:val="24"/>
          <w:lang w:eastAsia="hr-HR"/>
        </w:rPr>
      </w:pPr>
    </w:p>
    <w:p w:rsidR="0027695F" w:rsidRPr="00474658" w:rsidRDefault="0027695F" w:rsidP="0027695F">
      <w:pPr>
        <w:jc w:val="both"/>
        <w:rPr>
          <w:rFonts w:ascii="Times New Roman" w:eastAsia="Calibri" w:hAnsi="Times New Roman"/>
          <w:sz w:val="24"/>
        </w:rPr>
      </w:pPr>
      <w:r w:rsidRPr="00474658">
        <w:rPr>
          <w:rFonts w:ascii="Times New Roman" w:eastAsia="Calibri" w:hAnsi="Times New Roman"/>
          <w:sz w:val="24"/>
        </w:rPr>
        <w:t xml:space="preserve">S poštovanjem,             </w:t>
      </w:r>
    </w:p>
    <w:p w:rsidR="0027695F" w:rsidRPr="00474658" w:rsidRDefault="0027695F" w:rsidP="0027695F">
      <w:pPr>
        <w:ind w:left="4254"/>
        <w:jc w:val="center"/>
        <w:rPr>
          <w:rFonts w:ascii="Times New Roman" w:eastAsia="Calibri" w:hAnsi="Times New Roman"/>
          <w:sz w:val="24"/>
        </w:rPr>
      </w:pPr>
      <w:r>
        <w:rPr>
          <w:rFonts w:ascii="Times New Roman" w:eastAsia="Calibri" w:hAnsi="Times New Roman"/>
          <w:sz w:val="24"/>
        </w:rPr>
        <w:t>Predsjednik</w:t>
      </w:r>
    </w:p>
    <w:p w:rsidR="0027695F" w:rsidRPr="00474658" w:rsidRDefault="0027695F" w:rsidP="0027695F">
      <w:pPr>
        <w:ind w:left="4254"/>
        <w:jc w:val="center"/>
        <w:rPr>
          <w:rFonts w:ascii="Times New Roman" w:eastAsia="Calibri" w:hAnsi="Times New Roman"/>
          <w:sz w:val="24"/>
        </w:rPr>
      </w:pPr>
      <w:r w:rsidRPr="00474658">
        <w:rPr>
          <w:rFonts w:ascii="Times New Roman" w:eastAsia="Calibri" w:hAnsi="Times New Roman"/>
          <w:sz w:val="24"/>
        </w:rPr>
        <w:t xml:space="preserve">Odbora za </w:t>
      </w:r>
      <w:r>
        <w:rPr>
          <w:rFonts w:ascii="Times New Roman" w:eastAsia="Calibri" w:hAnsi="Times New Roman"/>
          <w:sz w:val="24"/>
        </w:rPr>
        <w:t>vinogradarstvo i vinarstvo</w:t>
      </w:r>
    </w:p>
    <w:p w:rsidR="0027695F" w:rsidRPr="00484F2A" w:rsidRDefault="0027695F" w:rsidP="0027695F">
      <w:pPr>
        <w:ind w:left="4254"/>
        <w:jc w:val="center"/>
        <w:rPr>
          <w:rFonts w:ascii="Times New Roman" w:eastAsia="Calibri" w:hAnsi="Times New Roman"/>
          <w:sz w:val="24"/>
        </w:rPr>
      </w:pPr>
      <w:r>
        <w:rPr>
          <w:rFonts w:ascii="Times New Roman" w:eastAsia="Calibri" w:hAnsi="Times New Roman"/>
          <w:sz w:val="24"/>
        </w:rPr>
        <w:t xml:space="preserve">Josip Vrbanek </w:t>
      </w:r>
    </w:p>
    <w:p w:rsidR="0027695F" w:rsidRDefault="0027695F" w:rsidP="0027695F">
      <w:pPr>
        <w:spacing w:before="60" w:after="200" w:line="276" w:lineRule="auto"/>
        <w:jc w:val="both"/>
        <w:rPr>
          <w:rFonts w:ascii="Times New Roman" w:eastAsia="Calibri" w:hAnsi="Times New Roman" w:cs="Times New Roman"/>
          <w:sz w:val="24"/>
          <w:szCs w:val="24"/>
          <w:lang w:eastAsia="hr-HR"/>
        </w:rPr>
      </w:pPr>
    </w:p>
    <w:p w:rsidR="0027695F" w:rsidRPr="00476463" w:rsidRDefault="0027695F" w:rsidP="0027695F">
      <w:pPr>
        <w:spacing w:before="60" w:after="0" w:line="240" w:lineRule="auto"/>
        <w:jc w:val="center"/>
        <w:rPr>
          <w:rFonts w:ascii="Times New Roman" w:eastAsia="Calibri" w:hAnsi="Times New Roman" w:cs="Times New Roman"/>
          <w:b/>
          <w:sz w:val="24"/>
          <w:szCs w:val="24"/>
          <w:lang w:eastAsia="hr-HR"/>
        </w:rPr>
      </w:pPr>
    </w:p>
    <w:p w:rsidR="000B28EF" w:rsidRDefault="000B28EF"/>
    <w:sectPr w:rsidR="000B2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652"/>
    <w:multiLevelType w:val="hybridMultilevel"/>
    <w:tmpl w:val="FCA6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A77DC9"/>
    <w:multiLevelType w:val="hybridMultilevel"/>
    <w:tmpl w:val="CB54F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0E"/>
    <w:rsid w:val="000B28EF"/>
    <w:rsid w:val="00121AB5"/>
    <w:rsid w:val="001C1A21"/>
    <w:rsid w:val="0027695F"/>
    <w:rsid w:val="002A390F"/>
    <w:rsid w:val="002E6D37"/>
    <w:rsid w:val="00391518"/>
    <w:rsid w:val="004A7024"/>
    <w:rsid w:val="00604A0C"/>
    <w:rsid w:val="0064138A"/>
    <w:rsid w:val="00720813"/>
    <w:rsid w:val="008E1A0E"/>
    <w:rsid w:val="009C2FA4"/>
    <w:rsid w:val="00C9755E"/>
    <w:rsid w:val="00E74132"/>
    <w:rsid w:val="00F113EC"/>
    <w:rsid w:val="00F159E3"/>
    <w:rsid w:val="00F6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72D6-C91B-4EFF-9E48-9994E4DB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5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6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26A2-FEC8-415E-AFDC-2E0A1C71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743</Words>
  <Characters>4236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Tomislava</dc:creator>
  <cp:keywords/>
  <dc:description/>
  <cp:lastModifiedBy>Tomislava</cp:lastModifiedBy>
  <cp:revision>3</cp:revision>
  <dcterms:created xsi:type="dcterms:W3CDTF">2023-02-21T09:43:00Z</dcterms:created>
  <dcterms:modified xsi:type="dcterms:W3CDTF">2023-02-21T09:51:00Z</dcterms:modified>
</cp:coreProperties>
</file>