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606"/>
        <w:tblW w:w="0" w:type="auto"/>
        <w:tblLook w:val="04A0" w:firstRow="1" w:lastRow="0" w:firstColumn="1" w:lastColumn="0" w:noHBand="0" w:noVBand="1"/>
      </w:tblPr>
      <w:tblGrid>
        <w:gridCol w:w="3974"/>
      </w:tblGrid>
      <w:tr w:rsidR="0080323B" w:rsidRPr="00476463" w:rsidTr="00C267A7">
        <w:trPr>
          <w:trHeight w:val="2429"/>
        </w:trPr>
        <w:tc>
          <w:tcPr>
            <w:tcW w:w="3974" w:type="dxa"/>
            <w:vAlign w:val="center"/>
          </w:tcPr>
          <w:p w:rsidR="0080323B" w:rsidRPr="00476463" w:rsidRDefault="0080323B" w:rsidP="00C267A7">
            <w:pPr>
              <w:tabs>
                <w:tab w:val="center" w:pos="1560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hr-HR"/>
              </w:rPr>
            </w:pPr>
          </w:p>
          <w:p w:rsidR="0080323B" w:rsidRPr="00476463" w:rsidRDefault="0080323B" w:rsidP="00C267A7">
            <w:pPr>
              <w:tabs>
                <w:tab w:val="left" w:pos="224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hr-HR"/>
              </w:rPr>
              <w:drawing>
                <wp:inline distT="0" distB="0" distL="0" distR="0" wp14:anchorId="04ECB6ED" wp14:editId="083262FD">
                  <wp:extent cx="895350" cy="39052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44061"/>
                <w:sz w:val="21"/>
                <w:szCs w:val="21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b/>
                <w:color w:val="244061"/>
                <w:sz w:val="21"/>
                <w:szCs w:val="21"/>
                <w:lang w:eastAsia="hr-HR"/>
              </w:rPr>
              <w:t xml:space="preserve"> HRVATSKA POLJOPRIVREDNA KOMORA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>Ulica grada Vukovara 78,  10116 Zagreb,  HRVATSKA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Tel: +385 (01) 6109 809  </w:t>
            </w:r>
            <w:r w:rsidRPr="00476463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 xml:space="preserve"> </w:t>
            </w: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komora@komora.hr     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                                   OIB:  70354371893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>www.komora.hr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hr-HR"/>
              </w:rPr>
            </w:pPr>
          </w:p>
        </w:tc>
      </w:tr>
    </w:tbl>
    <w:p w:rsidR="0080323B" w:rsidRPr="00476463" w:rsidRDefault="0080323B" w:rsidP="008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0323B" w:rsidRPr="00476463" w:rsidRDefault="0080323B" w:rsidP="008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r-HR"/>
        </w:rPr>
      </w:pPr>
    </w:p>
    <w:p w:rsidR="0080323B" w:rsidRPr="00476463" w:rsidRDefault="0080323B" w:rsidP="008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rPr>
          <w:rFonts w:ascii="Times New Roman" w:eastAsia="Calibri" w:hAnsi="Times New Roman" w:cs="Times New Roman"/>
          <w:bCs/>
          <w:sz w:val="18"/>
          <w:szCs w:val="18"/>
          <w:lang w:eastAsia="hr-HR"/>
        </w:rPr>
      </w:pPr>
      <w:r w:rsidRPr="00F1226A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>Zagreb, 2</w:t>
      </w:r>
      <w:r w:rsidR="006760AF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>1</w:t>
      </w:r>
      <w:r w:rsidRPr="00F1226A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>.</w:t>
      </w:r>
      <w:r w:rsidR="006760AF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>studenog</w:t>
      </w:r>
      <w:r w:rsidRPr="00F1226A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 xml:space="preserve"> 2022.</w:t>
      </w: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ZAPISNIK </w:t>
      </w:r>
      <w:r w:rsidR="007660A2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S 2</w:t>
      </w: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. SJEDNICE </w:t>
      </w: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ODBORA ZA </w:t>
      </w: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EKO PROIZVODNJU, CVJEĆARSTVO I LJEKOVITO BILJE </w:t>
      </w: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</w:t>
      </w: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ab/>
      </w:r>
    </w:p>
    <w:p w:rsidR="0080323B" w:rsidRPr="00F1226A" w:rsidRDefault="0080323B" w:rsidP="0080323B">
      <w:pPr>
        <w:spacing w:before="60" w:after="20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>Sjednica se održala 1</w:t>
      </w:r>
      <w:r w:rsidR="007660A2">
        <w:rPr>
          <w:rFonts w:ascii="Times New Roman" w:eastAsia="Calibri" w:hAnsi="Times New Roman" w:cs="Times New Roman"/>
          <w:sz w:val="24"/>
          <w:szCs w:val="24"/>
          <w:lang w:eastAsia="hr-HR"/>
        </w:rPr>
        <w:t>7</w:t>
      </w: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. </w:t>
      </w:r>
      <w:r w:rsidR="007660A2">
        <w:rPr>
          <w:rFonts w:ascii="Times New Roman" w:eastAsia="Calibri" w:hAnsi="Times New Roman" w:cs="Times New Roman"/>
          <w:sz w:val="24"/>
          <w:szCs w:val="24"/>
          <w:lang w:eastAsia="hr-HR"/>
        </w:rPr>
        <w:t>studenog</w:t>
      </w: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(</w:t>
      </w:r>
      <w:r w:rsidR="007660A2">
        <w:rPr>
          <w:rFonts w:ascii="Times New Roman" w:eastAsia="Calibri" w:hAnsi="Times New Roman" w:cs="Times New Roman"/>
          <w:sz w:val="24"/>
          <w:szCs w:val="24"/>
          <w:lang w:eastAsia="hr-HR"/>
        </w:rPr>
        <w:t>četvrtak</w:t>
      </w: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>) 2022</w:t>
      </w:r>
      <w:bookmarkStart w:id="0" w:name="_Hlk512002652"/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. godine s početkom </w:t>
      </w:r>
      <w:r w:rsidRPr="00F1226A">
        <w:rPr>
          <w:rFonts w:ascii="Times New Roman" w:hAnsi="Times New Roman" w:cs="Times New Roman"/>
          <w:bCs/>
          <w:sz w:val="24"/>
          <w:szCs w:val="24"/>
        </w:rPr>
        <w:t xml:space="preserve">u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7660A2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F1226A">
        <w:rPr>
          <w:rFonts w:ascii="Times New Roman" w:hAnsi="Times New Roman" w:cs="Times New Roman"/>
          <w:bCs/>
          <w:sz w:val="24"/>
          <w:szCs w:val="24"/>
        </w:rPr>
        <w:t xml:space="preserve">00 sati online putem aplikacije Zoom. </w:t>
      </w:r>
    </w:p>
    <w:p w:rsidR="004135BD" w:rsidRDefault="0080323B" w:rsidP="0080323B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Nazočni online: </w:t>
      </w:r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Željko </w:t>
      </w:r>
      <w:proofErr w:type="spellStart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Herner</w:t>
      </w:r>
      <w:proofErr w:type="spellEnd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Katarina </w:t>
      </w:r>
      <w:proofErr w:type="spellStart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Johum</w:t>
      </w:r>
      <w:proofErr w:type="spellEnd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Alen </w:t>
      </w:r>
      <w:proofErr w:type="spellStart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Blažek</w:t>
      </w:r>
      <w:proofErr w:type="spellEnd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Mladen Jakopović, </w:t>
      </w:r>
      <w:proofErr w:type="spellStart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Amalka</w:t>
      </w:r>
      <w:proofErr w:type="spellEnd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Vukelić, Zdenko Franić, </w:t>
      </w:r>
      <w:proofErr w:type="spellStart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Slavimir</w:t>
      </w:r>
      <w:proofErr w:type="spellEnd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Brkić, Mladen </w:t>
      </w:r>
      <w:proofErr w:type="spellStart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Kušeković</w:t>
      </w:r>
      <w:proofErr w:type="spellEnd"/>
      <w:r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</w:t>
      </w:r>
      <w:r w:rsidR="004135BD"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Mirjana </w:t>
      </w:r>
      <w:proofErr w:type="spellStart"/>
      <w:r w:rsidR="004135BD"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Kovaček</w:t>
      </w:r>
      <w:proofErr w:type="spellEnd"/>
      <w:r w:rsidR="004135BD"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Kristina </w:t>
      </w:r>
      <w:proofErr w:type="spellStart"/>
      <w:r w:rsidR="004135BD"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Bejuk</w:t>
      </w:r>
      <w:proofErr w:type="spellEnd"/>
      <w:r w:rsidR="004135BD"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, Drag</w:t>
      </w:r>
      <w:r w:rsidR="00E16139"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an </w:t>
      </w:r>
      <w:proofErr w:type="spellStart"/>
      <w:r w:rsidR="004135BD"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Solić</w:t>
      </w:r>
      <w:proofErr w:type="spellEnd"/>
      <w:r w:rsidR="00E16139" w:rsidRPr="00E16139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80323B" w:rsidRPr="00F1226A" w:rsidRDefault="0080323B" w:rsidP="0080323B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Ostali nazočni: </w:t>
      </w:r>
      <w:bookmarkEnd w:id="0"/>
      <w:r w:rsidR="00C30ADE">
        <w:rPr>
          <w:rFonts w:ascii="Times New Roman" w:eastAsia="Calibri" w:hAnsi="Times New Roman" w:cs="Times New Roman"/>
          <w:sz w:val="24"/>
          <w:szCs w:val="24"/>
          <w:lang w:eastAsia="hr-HR"/>
        </w:rPr>
        <w:t>Tomislava Galić</w:t>
      </w:r>
      <w:r w:rsidR="006760AF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- HPK</w:t>
      </w:r>
    </w:p>
    <w:p w:rsidR="0080323B" w:rsidRPr="00F1226A" w:rsidRDefault="0080323B" w:rsidP="0080323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1226A">
        <w:rPr>
          <w:rFonts w:ascii="Times New Roman" w:hAnsi="Times New Roman" w:cs="Times New Roman"/>
          <w:b/>
          <w:bCs/>
          <w:sz w:val="24"/>
          <w:szCs w:val="24"/>
        </w:rPr>
        <w:t xml:space="preserve">Dnevni red: </w:t>
      </w:r>
    </w:p>
    <w:p w:rsidR="0080323B" w:rsidRPr="00F1226A" w:rsidRDefault="0080323B" w:rsidP="008032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0ADE" w:rsidRPr="0015550E" w:rsidRDefault="00C30ADE" w:rsidP="00C30ADE">
      <w:pPr>
        <w:pStyle w:val="Bezproreda"/>
        <w:numPr>
          <w:ilvl w:val="0"/>
          <w:numId w:val="1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>Usvajanje zapisnika prethodn</w:t>
      </w:r>
      <w:r>
        <w:rPr>
          <w:rFonts w:ascii="Times New Roman" w:eastAsia="Calibri" w:hAnsi="Times New Roman"/>
          <w:color w:val="000000"/>
          <w:sz w:val="24"/>
          <w:lang w:eastAsia="en-US"/>
        </w:rPr>
        <w:t>e</w:t>
      </w: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 xml:space="preserve"> sjednic</w:t>
      </w:r>
      <w:r>
        <w:rPr>
          <w:rFonts w:ascii="Times New Roman" w:eastAsia="Calibri" w:hAnsi="Times New Roman"/>
          <w:color w:val="000000"/>
          <w:sz w:val="24"/>
          <w:lang w:eastAsia="en-US"/>
        </w:rPr>
        <w:t>e</w:t>
      </w:r>
    </w:p>
    <w:p w:rsidR="00C30ADE" w:rsidRPr="0015550E" w:rsidRDefault="00C30ADE" w:rsidP="00C30ADE">
      <w:pPr>
        <w:pStyle w:val="Bezproreda"/>
        <w:numPr>
          <w:ilvl w:val="0"/>
          <w:numId w:val="1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>Prihvaćanje novih članova Odbora (zbog pristiglih novih iskaza interesa)</w:t>
      </w:r>
    </w:p>
    <w:p w:rsidR="00C30ADE" w:rsidRDefault="00C30ADE" w:rsidP="00C30ADE">
      <w:pPr>
        <w:pStyle w:val="Bezproreda"/>
        <w:numPr>
          <w:ilvl w:val="0"/>
          <w:numId w:val="1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>Aktualno stanje u sektor</w:t>
      </w:r>
      <w:r>
        <w:rPr>
          <w:rFonts w:ascii="Times New Roman" w:eastAsia="Calibri" w:hAnsi="Times New Roman"/>
          <w:color w:val="000000"/>
          <w:sz w:val="24"/>
          <w:lang w:eastAsia="en-US"/>
        </w:rPr>
        <w:t>u</w:t>
      </w:r>
    </w:p>
    <w:p w:rsidR="00C30ADE" w:rsidRDefault="00C30ADE" w:rsidP="00C30ADE">
      <w:pPr>
        <w:pStyle w:val="Bezproreda"/>
        <w:numPr>
          <w:ilvl w:val="0"/>
          <w:numId w:val="2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>
        <w:rPr>
          <w:rFonts w:ascii="Times New Roman" w:eastAsia="Calibri" w:hAnsi="Times New Roman"/>
          <w:color w:val="000000"/>
          <w:sz w:val="24"/>
          <w:lang w:eastAsia="en-US"/>
        </w:rPr>
        <w:t>K</w:t>
      </w:r>
      <w:r w:rsidRPr="005B73B0">
        <w:rPr>
          <w:rFonts w:ascii="Times New Roman" w:eastAsia="Calibri" w:hAnsi="Times New Roman"/>
          <w:color w:val="000000"/>
          <w:sz w:val="24"/>
          <w:lang w:eastAsia="en-US"/>
        </w:rPr>
        <w:t>orištenje vlastitog repromaterijala (</w:t>
      </w:r>
      <w:r>
        <w:rPr>
          <w:rFonts w:ascii="Times New Roman" w:eastAsia="Calibri" w:hAnsi="Times New Roman"/>
          <w:color w:val="000000"/>
          <w:sz w:val="24"/>
          <w:lang w:eastAsia="en-US"/>
        </w:rPr>
        <w:t xml:space="preserve">sadnice </w:t>
      </w:r>
      <w:r w:rsidRPr="005B73B0">
        <w:rPr>
          <w:rFonts w:ascii="Times New Roman" w:eastAsia="Calibri" w:hAnsi="Times New Roman"/>
          <w:color w:val="000000"/>
          <w:sz w:val="24"/>
          <w:lang w:eastAsia="en-US"/>
        </w:rPr>
        <w:t>trajnih nasada) za povećanje vlastite proizvodnje</w:t>
      </w:r>
    </w:p>
    <w:p w:rsidR="00C30ADE" w:rsidRDefault="00C30ADE" w:rsidP="00C30ADE">
      <w:pPr>
        <w:pStyle w:val="Bezproreda"/>
        <w:numPr>
          <w:ilvl w:val="0"/>
          <w:numId w:val="2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 w:rsidRPr="00A95C8A">
        <w:rPr>
          <w:rFonts w:ascii="Times New Roman" w:eastAsia="Calibri" w:hAnsi="Times New Roman"/>
          <w:color w:val="000000"/>
          <w:sz w:val="24"/>
          <w:lang w:eastAsia="en-US"/>
        </w:rPr>
        <w:t>Situacija na tržištu ekoloških proizvoda i prijedlozi rješenja</w:t>
      </w:r>
    </w:p>
    <w:p w:rsidR="00C30ADE" w:rsidRDefault="00C30ADE" w:rsidP="00C30ADE">
      <w:pPr>
        <w:pStyle w:val="Bezproreda"/>
        <w:numPr>
          <w:ilvl w:val="0"/>
          <w:numId w:val="2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>
        <w:rPr>
          <w:rFonts w:ascii="Times New Roman" w:eastAsia="Calibri" w:hAnsi="Times New Roman"/>
          <w:color w:val="000000"/>
          <w:sz w:val="24"/>
          <w:lang w:eastAsia="en-US"/>
        </w:rPr>
        <w:t>E</w:t>
      </w:r>
      <w:r w:rsidRPr="00A95C8A">
        <w:rPr>
          <w:rFonts w:ascii="Times New Roman" w:eastAsia="Calibri" w:hAnsi="Times New Roman"/>
          <w:color w:val="000000"/>
          <w:sz w:val="24"/>
          <w:lang w:eastAsia="en-US"/>
        </w:rPr>
        <w:t>kološk</w:t>
      </w:r>
      <w:r>
        <w:rPr>
          <w:rFonts w:ascii="Times New Roman" w:eastAsia="Calibri" w:hAnsi="Times New Roman"/>
          <w:color w:val="000000"/>
          <w:sz w:val="24"/>
          <w:lang w:eastAsia="en-US"/>
        </w:rPr>
        <w:t>a</w:t>
      </w:r>
      <w:r w:rsidRPr="00A95C8A">
        <w:rPr>
          <w:rFonts w:ascii="Times New Roman" w:eastAsia="Calibri" w:hAnsi="Times New Roman"/>
          <w:color w:val="000000"/>
          <w:sz w:val="24"/>
          <w:lang w:eastAsia="en-US"/>
        </w:rPr>
        <w:t xml:space="preserve"> proizvodnj</w:t>
      </w:r>
      <w:r>
        <w:rPr>
          <w:rFonts w:ascii="Times New Roman" w:eastAsia="Calibri" w:hAnsi="Times New Roman"/>
          <w:color w:val="000000"/>
          <w:sz w:val="24"/>
          <w:lang w:eastAsia="en-US"/>
        </w:rPr>
        <w:t>a</w:t>
      </w:r>
      <w:r w:rsidRPr="00A95C8A">
        <w:rPr>
          <w:rFonts w:ascii="Times New Roman" w:eastAsia="Calibri" w:hAnsi="Times New Roman"/>
          <w:color w:val="000000"/>
          <w:sz w:val="24"/>
          <w:lang w:eastAsia="en-US"/>
        </w:rPr>
        <w:t xml:space="preserve"> i njen</w:t>
      </w:r>
      <w:r>
        <w:rPr>
          <w:rFonts w:ascii="Times New Roman" w:eastAsia="Calibri" w:hAnsi="Times New Roman"/>
          <w:color w:val="000000"/>
          <w:sz w:val="24"/>
          <w:lang w:eastAsia="en-US"/>
        </w:rPr>
        <w:t>i</w:t>
      </w:r>
      <w:r w:rsidRPr="00A95C8A">
        <w:rPr>
          <w:rFonts w:ascii="Times New Roman" w:eastAsia="Calibri" w:hAnsi="Times New Roman"/>
          <w:color w:val="000000"/>
          <w:sz w:val="24"/>
          <w:lang w:eastAsia="en-US"/>
        </w:rPr>
        <w:t xml:space="preserve"> problem</w:t>
      </w:r>
      <w:r>
        <w:rPr>
          <w:rFonts w:ascii="Times New Roman" w:eastAsia="Calibri" w:hAnsi="Times New Roman"/>
          <w:color w:val="000000"/>
          <w:sz w:val="24"/>
          <w:lang w:eastAsia="en-US"/>
        </w:rPr>
        <w:t>i</w:t>
      </w:r>
      <w:r w:rsidRPr="00A95C8A">
        <w:rPr>
          <w:rFonts w:ascii="Times New Roman" w:eastAsia="Calibri" w:hAnsi="Times New Roman"/>
          <w:color w:val="000000"/>
          <w:sz w:val="24"/>
          <w:lang w:eastAsia="en-US"/>
        </w:rPr>
        <w:t xml:space="preserve"> u budućnosti u novom programskom razdoblju</w:t>
      </w:r>
    </w:p>
    <w:p w:rsidR="00C30ADE" w:rsidRDefault="00C30ADE" w:rsidP="00C30ADE">
      <w:pPr>
        <w:pStyle w:val="Bezproreda"/>
        <w:numPr>
          <w:ilvl w:val="0"/>
          <w:numId w:val="2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>
        <w:rPr>
          <w:rFonts w:ascii="Times New Roman" w:eastAsia="Calibri" w:hAnsi="Times New Roman"/>
          <w:color w:val="000000"/>
          <w:sz w:val="24"/>
          <w:lang w:eastAsia="en-US"/>
        </w:rPr>
        <w:t>P</w:t>
      </w:r>
      <w:r w:rsidRPr="005B73B0">
        <w:rPr>
          <w:rFonts w:ascii="Times New Roman" w:eastAsia="Calibri" w:hAnsi="Times New Roman"/>
          <w:color w:val="000000"/>
          <w:sz w:val="24"/>
          <w:lang w:eastAsia="en-US"/>
        </w:rPr>
        <w:t>roblemi u cvjećarskoj proizvodnji</w:t>
      </w:r>
    </w:p>
    <w:p w:rsidR="00C30ADE" w:rsidRPr="0015550E" w:rsidRDefault="00C30ADE" w:rsidP="00C30ADE">
      <w:pPr>
        <w:pStyle w:val="Bezproreda"/>
        <w:numPr>
          <w:ilvl w:val="0"/>
          <w:numId w:val="1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>Razno</w:t>
      </w:r>
    </w:p>
    <w:p w:rsidR="000A7EAB" w:rsidRDefault="000A7EAB"/>
    <w:p w:rsidR="00F91F05" w:rsidRDefault="00F91F05">
      <w:pPr>
        <w:rPr>
          <w:rFonts w:ascii="Times New Roman" w:hAnsi="Times New Roman" w:cs="Times New Roman"/>
          <w:b/>
          <w:sz w:val="24"/>
          <w:szCs w:val="24"/>
        </w:rPr>
      </w:pPr>
      <w:r w:rsidRPr="00447EC5">
        <w:rPr>
          <w:rFonts w:ascii="Times New Roman" w:hAnsi="Times New Roman" w:cs="Times New Roman"/>
          <w:b/>
          <w:sz w:val="24"/>
          <w:szCs w:val="24"/>
        </w:rPr>
        <w:t>Ad.1.</w:t>
      </w:r>
      <w:r w:rsidR="00C30A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0ADE" w:rsidRPr="00C30ADE" w:rsidRDefault="00C30ADE">
      <w:pPr>
        <w:rPr>
          <w:rFonts w:ascii="Times New Roman" w:hAnsi="Times New Roman" w:cs="Times New Roman"/>
          <w:bCs/>
          <w:sz w:val="24"/>
          <w:szCs w:val="24"/>
        </w:rPr>
      </w:pPr>
      <w:r w:rsidRPr="00C30ADE">
        <w:rPr>
          <w:rFonts w:ascii="Times New Roman" w:hAnsi="Times New Roman" w:cs="Times New Roman"/>
          <w:bCs/>
          <w:sz w:val="24"/>
          <w:szCs w:val="24"/>
        </w:rPr>
        <w:t>Zapisnik prethodne sjednice jednoglasno je usvojen.</w:t>
      </w:r>
    </w:p>
    <w:p w:rsidR="0038757B" w:rsidRDefault="0038757B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38757B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Ad.2.</w:t>
      </w:r>
    </w:p>
    <w:p w:rsidR="00411C5A" w:rsidRDefault="00C30ADE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Od pristiglih iskaza interesa za sudjelovanje u Odboru, dobili smo dvije prijave i to:</w:t>
      </w:r>
    </w:p>
    <w:p w:rsidR="00C30ADE" w:rsidRDefault="00C30ADE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Gđa. </w:t>
      </w:r>
      <w:r w:rsidRPr="00C30ADE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Mirjana </w:t>
      </w:r>
      <w:proofErr w:type="spellStart"/>
      <w:r w:rsidRPr="00C30ADE">
        <w:rPr>
          <w:rFonts w:ascii="Times New Roman" w:eastAsia="Calibri" w:hAnsi="Times New Roman" w:cs="Times New Roman"/>
          <w:sz w:val="24"/>
          <w:szCs w:val="24"/>
          <w:lang w:eastAsia="hr-HR"/>
        </w:rPr>
        <w:t>Kovaček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(</w:t>
      </w:r>
      <w:r w:rsidRPr="00C30ADE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PZ </w:t>
      </w:r>
      <w:proofErr w:type="spellStart"/>
      <w:r w:rsidRPr="00C30ADE">
        <w:rPr>
          <w:rFonts w:ascii="Times New Roman" w:eastAsia="Calibri" w:hAnsi="Times New Roman" w:cs="Times New Roman"/>
          <w:sz w:val="24"/>
          <w:szCs w:val="24"/>
          <w:lang w:eastAsia="hr-HR"/>
        </w:rPr>
        <w:t>Cvetek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) i gđa. </w:t>
      </w:r>
      <w:r w:rsidRPr="00C30ADE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Kristina </w:t>
      </w:r>
      <w:proofErr w:type="spellStart"/>
      <w:r w:rsidRPr="00C30ADE">
        <w:rPr>
          <w:rFonts w:ascii="Times New Roman" w:eastAsia="Calibri" w:hAnsi="Times New Roman" w:cs="Times New Roman"/>
          <w:sz w:val="24"/>
          <w:szCs w:val="24"/>
          <w:lang w:eastAsia="hr-HR"/>
        </w:rPr>
        <w:t>Bejuk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. Članice </w:t>
      </w:r>
      <w:r w:rsidR="00E1613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su jednoglasno </w:t>
      </w:r>
      <w:r w:rsidR="00407852">
        <w:rPr>
          <w:rFonts w:ascii="Times New Roman" w:eastAsia="Calibri" w:hAnsi="Times New Roman" w:cs="Times New Roman"/>
          <w:sz w:val="24"/>
          <w:szCs w:val="24"/>
          <w:lang w:eastAsia="hr-HR"/>
        </w:rPr>
        <w:t>prihvaćene u Odbor za eko proizvodnju, cvjećarstvo i ljekovito bilje.</w:t>
      </w:r>
    </w:p>
    <w:p w:rsidR="00407852" w:rsidRDefault="00407852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6760AF" w:rsidRDefault="006760AF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38757B" w:rsidRDefault="0038757B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38757B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lastRenderedPageBreak/>
        <w:t xml:space="preserve">Ad.3. </w:t>
      </w:r>
    </w:p>
    <w:p w:rsidR="006760AF" w:rsidRDefault="002B6C45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2B6C45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a)</w:t>
      </w:r>
      <w:r w:rsidR="0014594A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</w:p>
    <w:p w:rsidR="002B6C45" w:rsidRDefault="0014594A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Amalka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Vukelić je izvijestila o ovoj temi. Traži se ponovno od Ministarstva </w:t>
      </w:r>
      <w:r w:rsidR="001256E4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poljoprivrede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aktualizacija ovog problema odnosno da se ujednači praksa na razini cijele Hrvatske o korištenj</w:t>
      </w:r>
      <w:r w:rsidR="001256E4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u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vlastitog sadnog materijala za proširenje vlastite proizvodnje.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Mladen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Jakopović je istaknuo kako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je najjednostavnij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 praksa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kupiti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sadni materijal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prvu godinu, a onda iduće godine širiti svoju proizvodnju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sa vlastitim nasadom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</w:t>
      </w:r>
    </w:p>
    <w:p w:rsidR="0014594A" w:rsidRDefault="0014594A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Herner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je istaknuo kako se u novoj Uredbi isključuju sadnice za repromaterijal. APPRRR traži dokaz o sadnom materijalu i to bi trebalo imati u vidu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prilikom odlaska na sastanak u Ministarstvo poljoprivrede: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(</w:t>
      </w:r>
      <w:hyperlink r:id="rId7" w:history="1">
        <w:r w:rsidR="00792B97" w:rsidRPr="00792B97">
          <w:rPr>
            <w:rStyle w:val="Hiperveza"/>
            <w:rFonts w:ascii="Times New Roman" w:eastAsia="Calibri" w:hAnsi="Times New Roman" w:cs="Times New Roman"/>
            <w:bCs/>
            <w:i/>
            <w:iCs/>
            <w:sz w:val="24"/>
            <w:szCs w:val="24"/>
            <w:lang w:eastAsia="hr-HR"/>
          </w:rPr>
          <w:t xml:space="preserve">Delegirana </w:t>
        </w:r>
        <w:r w:rsidRPr="00792B97">
          <w:rPr>
            <w:rStyle w:val="Hiperveza"/>
            <w:rFonts w:ascii="Times New Roman" w:eastAsia="Calibri" w:hAnsi="Times New Roman" w:cs="Times New Roman"/>
            <w:bCs/>
            <w:i/>
            <w:iCs/>
            <w:sz w:val="24"/>
            <w:szCs w:val="24"/>
            <w:lang w:eastAsia="hr-HR"/>
          </w:rPr>
          <w:t xml:space="preserve"> uredba </w:t>
        </w:r>
        <w:r w:rsidR="00792B97" w:rsidRPr="00792B97">
          <w:rPr>
            <w:rStyle w:val="Hiperveza"/>
            <w:rFonts w:ascii="Times New Roman" w:eastAsia="Calibri" w:hAnsi="Times New Roman" w:cs="Times New Roman"/>
            <w:bCs/>
            <w:i/>
            <w:iCs/>
            <w:sz w:val="24"/>
            <w:szCs w:val="24"/>
            <w:lang w:eastAsia="hr-HR"/>
          </w:rPr>
          <w:t xml:space="preserve">Komisije </w:t>
        </w:r>
        <w:r w:rsidRPr="00792B97">
          <w:rPr>
            <w:rStyle w:val="Hiperveza"/>
            <w:rFonts w:ascii="Times New Roman" w:eastAsia="Calibri" w:hAnsi="Times New Roman" w:cs="Times New Roman"/>
            <w:bCs/>
            <w:i/>
            <w:iCs/>
            <w:sz w:val="24"/>
            <w:szCs w:val="24"/>
            <w:lang w:eastAsia="hr-HR"/>
          </w:rPr>
          <w:t>1794/2020</w:t>
        </w:r>
      </w:hyperlink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– </w:t>
      </w:r>
      <w:r w:rsidR="00792B97" w:rsidRPr="00792B9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upotreb</w:t>
      </w:r>
      <w:r w:rsidR="00792B9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</w:t>
      </w:r>
      <w:r w:rsidR="00792B97" w:rsidRPr="00792B9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biljnog reprodukcijskog materijala iz prijelaznog razdoblja i </w:t>
      </w:r>
      <w:proofErr w:type="spellStart"/>
      <w:r w:rsidR="00792B97" w:rsidRPr="00792B9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neekološkog</w:t>
      </w:r>
      <w:proofErr w:type="spellEnd"/>
      <w:r w:rsidR="00792B97" w:rsidRPr="00792B9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biljnog reprodukcijskog materijala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).</w:t>
      </w:r>
      <w:r w:rsidR="001256E4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</w:p>
    <w:p w:rsidR="001256E4" w:rsidRPr="006760AF" w:rsidRDefault="001256E4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6760AF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Zaključak: Prilikom sastanka u Ministarstvu poljoprivrede, a vezano na ovu temu tražit će se ujednačavanje praksi na razini cijele Hrvatske.</w:t>
      </w:r>
    </w:p>
    <w:p w:rsidR="00E16139" w:rsidRDefault="002B6C45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2B6C45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b)</w:t>
      </w:r>
      <w:r w:rsidR="0014594A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</w:p>
    <w:p w:rsidR="002B6C45" w:rsidRDefault="00F74DA7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Označavanje na tržištu ekoloških proizvoda predstavlja problem, istaknula je gđa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Amalka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Vukelić.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G.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Mladen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Jakopović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je istaknuo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problematiku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trenutn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e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situaciju na tržištu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;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slabi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ekonomska moć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hrvatskih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građana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a time i kupovna moć, padaju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narudžbe </w:t>
      </w:r>
      <w:r w:rsidR="003A6C3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 sl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</w:t>
      </w:r>
      <w:bookmarkStart w:id="1" w:name="_Hlk119936865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Predlaže da se i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od strane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ovo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g Odbora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zatraži</w:t>
      </w:r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ti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pomoć za ekološke proizvođače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; kr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oz mjeru 22 koja je još u tijeku p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regovaranja pravila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Razlog zbog kojeg to tražimo je p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ad kupovne moći hrvatskih građana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zbog čega su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proizvođači kvalitetnij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ih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i skuplj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ih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proizvod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u izuzetno teškoj situaciji</w:t>
      </w:r>
      <w:bookmarkEnd w:id="1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</w:t>
      </w:r>
    </w:p>
    <w:p w:rsidR="00F74DA7" w:rsidRDefault="003A6C37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G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. Jakopović spomenuo je i g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las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ov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anje protiv produženja korištenja </w:t>
      </w:r>
      <w:proofErr w:type="spellStart"/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Glifosata</w:t>
      </w:r>
      <w:proofErr w:type="spellEnd"/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što možemo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pozitivno iskoristiti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na način da tražimo dodatno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bod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ovanje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ekološk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e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proizvodnj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e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za prijavu na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buduće 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natječaj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e.</w:t>
      </w:r>
    </w:p>
    <w:p w:rsidR="00F74DA7" w:rsidRDefault="003A6C37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G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Željko </w:t>
      </w:r>
      <w:proofErr w:type="spellStart"/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Herner</w:t>
      </w:r>
      <w:proofErr w:type="spellEnd"/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je istaknuo kako je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potrebno preispitati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M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jeru 3 koja je bila namijenjena za ekološke proizvođače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te je izvijestio kako je t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o najslabije iskorištena mjera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 w:rsidR="00F74DA7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(0,8 % iskorištenja). </w:t>
      </w:r>
    </w:p>
    <w:p w:rsidR="006760AF" w:rsidRPr="00CB1773" w:rsidRDefault="006760AF" w:rsidP="006760AF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proofErr w:type="spellStart"/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Amalka</w:t>
      </w:r>
      <w:proofErr w:type="spellEnd"/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Vukelić nadovezala se na g. </w:t>
      </w:r>
      <w:proofErr w:type="spellStart"/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Hernera</w:t>
      </w:r>
      <w:proofErr w:type="spellEnd"/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i Mjeru 3 te je istaknula kako je teško bilo ostvariti uvijete za tu mjeru. Tražili smo da se kroz Mjeru 3 financiraju i </w:t>
      </w:r>
      <w:proofErr w:type="spellStart"/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nadstandardi</w:t>
      </w:r>
      <w:proofErr w:type="spellEnd"/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poljoprivredne proizvodnje. Treba omogućiti ljudima koji su spremni za nova ulaganja, da se odluče za tu mjeru. </w:t>
      </w:r>
    </w:p>
    <w:p w:rsidR="00E16139" w:rsidRDefault="003A6C37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G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Zdenko Franić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je izvijestio kako se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javio se na natječaj za jačanje pozicije proizvođača u ek</w:t>
      </w:r>
      <w:r w:rsidR="006F402B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ološkoj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proizvodnji 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na EU razini te je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izabra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n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za člana tog tijela (EU </w:t>
      </w:r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N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etwork for </w:t>
      </w:r>
      <w:proofErr w:type="spellStart"/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R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ural</w:t>
      </w:r>
      <w:proofErr w:type="spellEnd"/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develoment</w:t>
      </w:r>
      <w:proofErr w:type="spellEnd"/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; tematska grupa za jačanje pozicije proizvođača u ekološkoj proizvodnji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)</w:t>
      </w:r>
      <w:r w:rsidR="00E1613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te se dobrovoljno javio za zastupanje Odbora i Komore u toj EU mreži.</w:t>
      </w:r>
    </w:p>
    <w:p w:rsidR="002C5989" w:rsidRDefault="003A6C37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Gđa. </w:t>
      </w:r>
      <w:proofErr w:type="spellStart"/>
      <w:r w:rsidR="002C5989"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Amalka</w:t>
      </w:r>
      <w:proofErr w:type="spellEnd"/>
      <w:r w:rsidR="002C5989"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Vukelić je </w:t>
      </w:r>
      <w:r w:rsidR="002C5989"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spomenula i problem </w:t>
      </w:r>
      <w:r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vezan uz </w:t>
      </w:r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nedostatak </w:t>
      </w:r>
      <w:r w:rsidR="002C5989"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ekološk</w:t>
      </w:r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ih</w:t>
      </w:r>
      <w:r w:rsidR="002C5989" w:rsidRP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klaonic</w:t>
      </w:r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a.</w:t>
      </w:r>
    </w:p>
    <w:p w:rsidR="002C5989" w:rsidRDefault="00CB1773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lastRenderedPageBreak/>
        <w:t>G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</w:t>
      </w:r>
      <w:proofErr w:type="spellStart"/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Slavimir</w:t>
      </w:r>
      <w:proofErr w:type="spellEnd"/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Brkić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prenio je 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problem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atiku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u ratarskoj ekološkoj proizvodnji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te istaknuo kako p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roblem stvara nekolicina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onih 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koji 's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isaju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poticaje'.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Kao rješenje tog problema predlaže bolje kontrole. Istaknuo je kako treba povisiti potpore za takve proizvode. Spomenuo je i p</w:t>
      </w:r>
      <w:r w:rsidR="002C598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roblem  skladištenj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 te problem s</w:t>
      </w:r>
      <w:r w:rsidR="003F57D5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državnim poljoprivrednim zemljištem – nemaju pravovaljane ugovore. </w:t>
      </w:r>
      <w:r w:rsidR="00EE63B4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Istaknuo je bojazan da u budućnosti neće biti zainteresiranih poljoprivrednika za ovu vrstu proizvodnje ukoliko stvari budu nepromijenjene. </w:t>
      </w:r>
    </w:p>
    <w:p w:rsidR="003F57D5" w:rsidRDefault="006760AF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G. </w:t>
      </w:r>
      <w:r w:rsidR="003F57D5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Mladen </w:t>
      </w:r>
      <w:proofErr w:type="spellStart"/>
      <w:r w:rsidR="003F57D5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Kušeković</w:t>
      </w:r>
      <w:proofErr w:type="spellEnd"/>
      <w:r w:rsidR="003F57D5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je predložio da se, vezano uz ugovore o zakupu polj</w:t>
      </w:r>
      <w:r w:rsidR="00EE63B4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oprivrednog</w:t>
      </w:r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zemljišt</w:t>
      </w:r>
      <w:r w:rsidR="00EE63B4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</w:t>
      </w:r>
      <w:r w:rsidR="00CB1773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,</w:t>
      </w:r>
      <w:r w:rsidR="00EE63B4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u obzir uzmu valjani ugovori sa zatečenim stanjem na dan stupanja na snagu Zakona o poljoprivrednom zemljištu (20.5.).</w:t>
      </w:r>
    </w:p>
    <w:p w:rsidR="00206FC9" w:rsidRDefault="00EE63B4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Gđa. </w:t>
      </w:r>
      <w:proofErr w:type="spellStart"/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Amalka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Vukelić je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zamolila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g. 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Brkića i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g. </w:t>
      </w:r>
      <w:proofErr w:type="spellStart"/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Kušekovića</w:t>
      </w:r>
      <w:proofErr w:type="spellEnd"/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da se </w:t>
      </w:r>
      <w:r w:rsidR="001F53AC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Tomislavi Galić na mail pošalje na što se točno veže vaš prigovor i konkretna situacija na terenu kako bismo mogli uputiti dopis ispred ovog Odbora. </w:t>
      </w:r>
    </w:p>
    <w:p w:rsidR="007A4596" w:rsidRDefault="001F53AC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1F53AC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Zaključak: </w:t>
      </w:r>
    </w:p>
    <w:p w:rsidR="007A4596" w:rsidRDefault="007A4596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- Sastaviti Dopis od strane</w:t>
      </w:r>
      <w:r w:rsidRPr="007A4596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ovog Odbora </w:t>
      </w: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u kojem se </w:t>
      </w:r>
      <w:r w:rsidRPr="007A4596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tražiti pomoć za ekološke proizvođače; kroz mjeru 22 koja je još u tijeku pregovaranja pravila. Razlog zbog kojeg </w:t>
      </w: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se to</w:t>
      </w:r>
      <w:r w:rsidRPr="007A4596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traži je pad kupovne moći hrvatskih građana zbog čega su proizvođači kvalitetnijih i skupljih proizvoda u izuzetno teškoj situaciji</w:t>
      </w: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.</w:t>
      </w:r>
    </w:p>
    <w:p w:rsidR="001F53AC" w:rsidRPr="001F53AC" w:rsidRDefault="007A4596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- </w:t>
      </w:r>
      <w:r w:rsidR="001F53AC" w:rsidRPr="001F53AC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Nakon pristiglih komentara od članova Odbora a vezanih uz poljoprivredno zemljište, sastaviti Dopis koji će ići prema Ministarstvu poljoprivrede</w:t>
      </w: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.</w:t>
      </w:r>
    </w:p>
    <w:p w:rsidR="006760AF" w:rsidRDefault="002B6C45" w:rsidP="001F53AC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2B6C45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c)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</w:p>
    <w:p w:rsidR="001F53AC" w:rsidRDefault="001F53AC" w:rsidP="001F53AC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Gđa.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Amalka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Vukelić je ponovila kako se prioritet u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Mjer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3 i Mjer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22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treba 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dati onima koji su u ekološkoj polj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oprivrednoj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proizvodnji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radi ostvarivanja prava na veći broj bodova za 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prijelaz pragova u tablicama za prijavu na projekte. </w:t>
      </w:r>
    </w:p>
    <w:p w:rsidR="00206FC9" w:rsidRDefault="006760AF" w:rsidP="00206FC9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G. 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Alen </w:t>
      </w:r>
      <w:proofErr w:type="spellStart"/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Blažek</w:t>
      </w:r>
      <w:proofErr w:type="spellEnd"/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 w:rsidR="001F53AC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je rekao kako sve počinje od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FADN kalkulator</w:t>
      </w:r>
      <w:r w:rsidR="001F53AC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a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 w:rsidR="001F53AC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u kojem vidimo da se ekološka proizvodnja ne vrednuje dovoljno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Tu treba napraviti iskorak jer ako ima više bodova, veća je mogućnost dobiti projekt. </w:t>
      </w:r>
      <w:r w:rsidR="001F53AC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Predlaže kako bi bilo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dobro dodati rubriku; ekološki ili konvencionalni proizvođač</w:t>
      </w:r>
      <w:r w:rsidR="001F53AC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; i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li za pojedinu vrstu proizvoda. </w:t>
      </w:r>
      <w:r w:rsidR="001F53AC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Također, naglasio je kako bi se trebalo apelirati na 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svijest proizvođača. </w:t>
      </w:r>
    </w:p>
    <w:p w:rsidR="001F53AC" w:rsidRDefault="001F53AC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Gđa. Vukelić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je spomenula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kako potražnja </w:t>
      </w:r>
      <w:r w:rsidR="00206FC9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nije problem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već kontinuirana opskrba pojedinog trgovačkog lanca.</w:t>
      </w:r>
    </w:p>
    <w:p w:rsidR="00206FC9" w:rsidRDefault="00303752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G. </w:t>
      </w:r>
      <w:r w:rsidR="00C24D92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Ž. </w:t>
      </w:r>
      <w:proofErr w:type="spellStart"/>
      <w:r w:rsidR="00C24D92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Herner</w:t>
      </w:r>
      <w:proofErr w:type="spellEnd"/>
      <w:r w:rsidR="00C24D92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je predložio da se omogući uspostava Proizvođačkih organizacija za ekološke proizvođače. </w:t>
      </w:r>
      <w:r w:rsidR="00C24D92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</w:p>
    <w:p w:rsidR="00C24D92" w:rsidRPr="00303752" w:rsidRDefault="00303752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303752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Zaključak: </w:t>
      </w:r>
      <w:r w:rsidR="007A4596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</w:t>
      </w:r>
      <w:r w:rsidR="006760AF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Tražiti od Ministarstva poljoprivrede da</w:t>
      </w:r>
      <w:r w:rsidRPr="00303752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</w:t>
      </w:r>
      <w:r w:rsidR="00C24D92" w:rsidRPr="00303752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se u mjerama R</w:t>
      </w:r>
      <w:r w:rsidRPr="00303752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uralnog razvoja </w:t>
      </w:r>
      <w:r w:rsidR="00C24D92" w:rsidRPr="00303752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traži dodatno vrednovanje ekološke poljoprivrede pri prijavi na natječaje.</w:t>
      </w:r>
    </w:p>
    <w:p w:rsidR="00407852" w:rsidRPr="002B6C45" w:rsidRDefault="002B6C45" w:rsidP="002B6C4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2B6C45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d)</w:t>
      </w:r>
    </w:p>
    <w:p w:rsidR="00407852" w:rsidRDefault="00407852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407852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lastRenderedPageBreak/>
        <w:t>Gđa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Mirjana</w:t>
      </w:r>
      <w:r w:rsidRPr="00407852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Pr="00407852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Kovaček</w:t>
      </w:r>
      <w:proofErr w:type="spellEnd"/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, upraviteljica PZ </w:t>
      </w:r>
      <w:proofErr w:type="spellStart"/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Cvetek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izvijestila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je prisutne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o problemima u cvjećarstvu koji bilježi poskupljenja od 70 – 100%. </w:t>
      </w:r>
      <w:r w:rsidR="006760AF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Izvijestila je kako su b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ili su na sastanku u M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inistarstv</w:t>
      </w:r>
      <w:r w:rsidR="00FD7CAE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u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poljoprivrede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. Predložili 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su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da se cvjećarstvo uključi u sustav poticaja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po principu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da korisnik 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tih potpora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bude u sustavu PDV, 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da ima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min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imalno jednu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zaposlen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u osobu berem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godinu dana</w:t>
      </w:r>
      <w:r w:rsidR="006760AF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; 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da ima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min 1000m</w:t>
      </w:r>
      <w:r w:rsidR="00D2534D" w:rsidRPr="00D2534D"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eastAsia="hr-HR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pod plastenikom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ili staklenikom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i da se potpora</w:t>
      </w:r>
      <w:r w:rsidR="00D2534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temelji na 10% vrijednosti izdanih računa. Max iznos potpore koji bi tražili je 300.000 kuna. </w:t>
      </w:r>
    </w:p>
    <w:p w:rsidR="0038757B" w:rsidRDefault="00FD7CAE" w:rsidP="00D253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Državni tajnik u Ministarstvu poljoprivrede, </w:t>
      </w:r>
      <w:r w:rsidR="00407852">
        <w:rPr>
          <w:rFonts w:ascii="Times New Roman" w:hAnsi="Times New Roman" w:cs="Times New Roman"/>
          <w:sz w:val="24"/>
          <w:szCs w:val="24"/>
        </w:rPr>
        <w:t>Tugomir Majdak zadužio ih je da se raspitaju koliko cvjećara u RH ima u sustavu PDV</w:t>
      </w:r>
      <w:r w:rsidR="00D2534D">
        <w:rPr>
          <w:rFonts w:ascii="Times New Roman" w:hAnsi="Times New Roman" w:cs="Times New Roman"/>
          <w:sz w:val="24"/>
          <w:szCs w:val="24"/>
        </w:rPr>
        <w:t>-a no</w:t>
      </w:r>
      <w:r w:rsidR="00407852">
        <w:rPr>
          <w:rFonts w:ascii="Times New Roman" w:hAnsi="Times New Roman" w:cs="Times New Roman"/>
          <w:sz w:val="24"/>
          <w:szCs w:val="24"/>
        </w:rPr>
        <w:t xml:space="preserve"> t</w:t>
      </w:r>
      <w:r w:rsidR="00D2534D">
        <w:rPr>
          <w:rFonts w:ascii="Times New Roman" w:hAnsi="Times New Roman" w:cs="Times New Roman"/>
          <w:sz w:val="24"/>
          <w:szCs w:val="24"/>
        </w:rPr>
        <w:t xml:space="preserve">aj podatak moguće je </w:t>
      </w:r>
      <w:r w:rsidR="00407852">
        <w:rPr>
          <w:rFonts w:ascii="Times New Roman" w:hAnsi="Times New Roman" w:cs="Times New Roman"/>
          <w:sz w:val="24"/>
          <w:szCs w:val="24"/>
        </w:rPr>
        <w:t xml:space="preserve">zatražiti </w:t>
      </w:r>
      <w:r w:rsidR="00D2534D">
        <w:rPr>
          <w:rFonts w:ascii="Times New Roman" w:hAnsi="Times New Roman" w:cs="Times New Roman"/>
          <w:sz w:val="24"/>
          <w:szCs w:val="24"/>
        </w:rPr>
        <w:t xml:space="preserve">samo od strane neke </w:t>
      </w:r>
      <w:r w:rsidR="00407852">
        <w:rPr>
          <w:rFonts w:ascii="Times New Roman" w:hAnsi="Times New Roman" w:cs="Times New Roman"/>
          <w:sz w:val="24"/>
          <w:szCs w:val="24"/>
        </w:rPr>
        <w:t>institucij</w:t>
      </w:r>
      <w:r w:rsidR="00D2534D">
        <w:rPr>
          <w:rFonts w:ascii="Times New Roman" w:hAnsi="Times New Roman" w:cs="Times New Roman"/>
          <w:sz w:val="24"/>
          <w:szCs w:val="24"/>
        </w:rPr>
        <w:t>e</w:t>
      </w:r>
      <w:r w:rsidR="00407852">
        <w:rPr>
          <w:rFonts w:ascii="Times New Roman" w:hAnsi="Times New Roman" w:cs="Times New Roman"/>
          <w:sz w:val="24"/>
          <w:szCs w:val="24"/>
        </w:rPr>
        <w:t xml:space="preserve"> (Ministarstvo </w:t>
      </w:r>
      <w:r w:rsidR="00D2534D">
        <w:rPr>
          <w:rFonts w:ascii="Times New Roman" w:hAnsi="Times New Roman" w:cs="Times New Roman"/>
          <w:sz w:val="24"/>
          <w:szCs w:val="24"/>
        </w:rPr>
        <w:t xml:space="preserve">poljoprivrede </w:t>
      </w:r>
      <w:r w:rsidR="00407852">
        <w:rPr>
          <w:rFonts w:ascii="Times New Roman" w:hAnsi="Times New Roman" w:cs="Times New Roman"/>
          <w:sz w:val="24"/>
          <w:szCs w:val="24"/>
        </w:rPr>
        <w:t xml:space="preserve">npr.). </w:t>
      </w:r>
    </w:p>
    <w:p w:rsidR="00407852" w:rsidRDefault="00407852" w:rsidP="00383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Mladen Jakopović </w:t>
      </w:r>
      <w:r w:rsidR="00D2534D">
        <w:rPr>
          <w:rFonts w:ascii="Times New Roman" w:hAnsi="Times New Roman" w:cs="Times New Roman"/>
          <w:sz w:val="24"/>
          <w:szCs w:val="24"/>
        </w:rPr>
        <w:t xml:space="preserve">se nadovezao i uputio na Zakona o poljoprivrednom zemljištu koji u svojem 1. članku navodi kako je poljoprivredna proizvodnja </w:t>
      </w:r>
      <w:r>
        <w:rPr>
          <w:rFonts w:ascii="Times New Roman" w:hAnsi="Times New Roman" w:cs="Times New Roman"/>
          <w:sz w:val="24"/>
          <w:szCs w:val="24"/>
        </w:rPr>
        <w:t>sve ono što se uzgaja u zemlji</w:t>
      </w:r>
      <w:r w:rsidR="00D2534D">
        <w:rPr>
          <w:rFonts w:ascii="Times New Roman" w:hAnsi="Times New Roman" w:cs="Times New Roman"/>
          <w:sz w:val="24"/>
          <w:szCs w:val="24"/>
        </w:rPr>
        <w:t xml:space="preserve">. Sve ono što je u teglama, ne smatra se poljoprivrednom proizvodnjom. Model po kojem bi mogli ući u sustav potpora je po primjeru pčelara. </w:t>
      </w:r>
      <w:r>
        <w:rPr>
          <w:rFonts w:ascii="Times New Roman" w:hAnsi="Times New Roman" w:cs="Times New Roman"/>
          <w:sz w:val="24"/>
          <w:szCs w:val="24"/>
        </w:rPr>
        <w:t xml:space="preserve"> PDV ne</w:t>
      </w:r>
      <w:r w:rsidR="002B6C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 u tom slučaju ušao u obzir, već SO</w:t>
      </w:r>
      <w:r w:rsidR="00D2534D">
        <w:rPr>
          <w:rFonts w:ascii="Times New Roman" w:hAnsi="Times New Roman" w:cs="Times New Roman"/>
          <w:sz w:val="24"/>
          <w:szCs w:val="24"/>
        </w:rPr>
        <w:t xml:space="preserve"> koji se u njihovom sektoru može izračunati</w:t>
      </w:r>
      <w:r w:rsidR="006760AF">
        <w:rPr>
          <w:rFonts w:ascii="Times New Roman" w:hAnsi="Times New Roman" w:cs="Times New Roman"/>
          <w:sz w:val="24"/>
          <w:szCs w:val="24"/>
        </w:rPr>
        <w:t>, istaknuo je g. Jakopović</w:t>
      </w:r>
      <w:r w:rsidR="00D2534D">
        <w:rPr>
          <w:rFonts w:ascii="Times New Roman" w:hAnsi="Times New Roman" w:cs="Times New Roman"/>
          <w:sz w:val="24"/>
          <w:szCs w:val="24"/>
        </w:rPr>
        <w:t xml:space="preserve">. </w:t>
      </w:r>
      <w:r w:rsidR="00383467">
        <w:rPr>
          <w:rFonts w:ascii="Times New Roman" w:hAnsi="Times New Roman" w:cs="Times New Roman"/>
          <w:sz w:val="24"/>
          <w:szCs w:val="24"/>
        </w:rPr>
        <w:t xml:space="preserve">Mladen Jakopović je spomenuo SOC obrazac kojim se dokazuje veličina poljoprivredne proizvodnje a za to je u Ministarstvu poljoprivrede zadužen g. </w:t>
      </w:r>
      <w:r w:rsidR="00FD7CAE" w:rsidRPr="00303752">
        <w:rPr>
          <w:rFonts w:ascii="Times New Roman" w:hAnsi="Times New Roman" w:cs="Times New Roman"/>
          <w:color w:val="000000" w:themeColor="text1"/>
          <w:sz w:val="24"/>
          <w:szCs w:val="24"/>
        </w:rPr>
        <w:t>Krešimir</w:t>
      </w:r>
      <w:r w:rsidR="00FD7CAE">
        <w:rPr>
          <w:rFonts w:ascii="Times New Roman" w:hAnsi="Times New Roman" w:cs="Times New Roman"/>
          <w:sz w:val="24"/>
          <w:szCs w:val="24"/>
        </w:rPr>
        <w:t xml:space="preserve"> </w:t>
      </w:r>
      <w:r w:rsidR="00383467">
        <w:rPr>
          <w:rFonts w:ascii="Times New Roman" w:hAnsi="Times New Roman" w:cs="Times New Roman"/>
          <w:sz w:val="24"/>
          <w:szCs w:val="24"/>
        </w:rPr>
        <w:t xml:space="preserve">Jakuš i on određuje ekonomske vrijednosti gospodarstva. </w:t>
      </w:r>
      <w:r w:rsidR="002B6C45">
        <w:rPr>
          <w:rFonts w:ascii="Times New Roman" w:hAnsi="Times New Roman" w:cs="Times New Roman"/>
          <w:sz w:val="24"/>
          <w:szCs w:val="24"/>
        </w:rPr>
        <w:t>Ministarstvo ne raspolaže s informacijama iz cvjećarstva pa</w:t>
      </w:r>
      <w:r w:rsidR="006760AF">
        <w:rPr>
          <w:rFonts w:ascii="Times New Roman" w:hAnsi="Times New Roman" w:cs="Times New Roman"/>
          <w:sz w:val="24"/>
          <w:szCs w:val="24"/>
        </w:rPr>
        <w:t xml:space="preserve"> g. Jakopović apelira da se što više informacija pošalje u Ministarstvo poljoprivrede</w:t>
      </w:r>
      <w:r w:rsidR="002B6C45">
        <w:rPr>
          <w:rFonts w:ascii="Times New Roman" w:hAnsi="Times New Roman" w:cs="Times New Roman"/>
          <w:sz w:val="24"/>
          <w:szCs w:val="24"/>
        </w:rPr>
        <w:t xml:space="preserve"> budući da su se do sad podaci za cvjećarstvo</w:t>
      </w:r>
      <w:r w:rsidR="006760AF">
        <w:rPr>
          <w:rFonts w:ascii="Times New Roman" w:hAnsi="Times New Roman" w:cs="Times New Roman"/>
          <w:sz w:val="24"/>
          <w:szCs w:val="24"/>
        </w:rPr>
        <w:t xml:space="preserve"> i ljekovito bilje</w:t>
      </w:r>
      <w:r w:rsidR="002B6C45">
        <w:rPr>
          <w:rFonts w:ascii="Times New Roman" w:hAnsi="Times New Roman" w:cs="Times New Roman"/>
          <w:sz w:val="24"/>
          <w:szCs w:val="24"/>
        </w:rPr>
        <w:t xml:space="preserve"> uzimali iz EU prosjeka. </w:t>
      </w:r>
    </w:p>
    <w:p w:rsidR="002B6C45" w:rsidRDefault="00383467" w:rsidP="00383467">
      <w:pPr>
        <w:jc w:val="both"/>
        <w:rPr>
          <w:rFonts w:ascii="Times New Roman" w:hAnsi="Times New Roman" w:cs="Times New Roman"/>
          <w:sz w:val="24"/>
          <w:szCs w:val="24"/>
        </w:rPr>
      </w:pPr>
      <w:r w:rsidRPr="00383467">
        <w:rPr>
          <w:rFonts w:ascii="Times New Roman" w:hAnsi="Times New Roman" w:cs="Times New Roman"/>
          <w:b/>
          <w:bCs/>
          <w:sz w:val="24"/>
          <w:szCs w:val="24"/>
        </w:rPr>
        <w:t>Zaključak: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0A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2B6C45" w:rsidRPr="006760AF">
        <w:rPr>
          <w:rFonts w:ascii="Times New Roman" w:hAnsi="Times New Roman" w:cs="Times New Roman"/>
          <w:b/>
          <w:bCs/>
          <w:sz w:val="24"/>
          <w:szCs w:val="24"/>
        </w:rPr>
        <w:t xml:space="preserve">o 15. </w:t>
      </w:r>
      <w:r w:rsidRPr="006760AF">
        <w:rPr>
          <w:rFonts w:ascii="Times New Roman" w:hAnsi="Times New Roman" w:cs="Times New Roman"/>
          <w:b/>
          <w:bCs/>
          <w:sz w:val="24"/>
          <w:szCs w:val="24"/>
        </w:rPr>
        <w:t>prosinca</w:t>
      </w:r>
      <w:r w:rsidR="002B6C45" w:rsidRPr="006760AF">
        <w:rPr>
          <w:rFonts w:ascii="Times New Roman" w:hAnsi="Times New Roman" w:cs="Times New Roman"/>
          <w:b/>
          <w:bCs/>
          <w:sz w:val="24"/>
          <w:szCs w:val="24"/>
        </w:rPr>
        <w:t xml:space="preserve"> prikupiti </w:t>
      </w:r>
      <w:r w:rsidR="006760AF" w:rsidRPr="006760AF">
        <w:rPr>
          <w:rFonts w:ascii="Times New Roman" w:hAnsi="Times New Roman" w:cs="Times New Roman"/>
          <w:b/>
          <w:bCs/>
          <w:sz w:val="24"/>
          <w:szCs w:val="24"/>
        </w:rPr>
        <w:t xml:space="preserve">što više podataka s kojima će se ići </w:t>
      </w:r>
      <w:r w:rsidR="002B6C45" w:rsidRPr="006760AF">
        <w:rPr>
          <w:rFonts w:ascii="Times New Roman" w:hAnsi="Times New Roman" w:cs="Times New Roman"/>
          <w:b/>
          <w:bCs/>
          <w:sz w:val="24"/>
          <w:szCs w:val="24"/>
        </w:rPr>
        <w:t>prema Ministarstvu poljoprivred</w:t>
      </w:r>
      <w:r w:rsidR="006760AF" w:rsidRPr="006760A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2B6C45" w:rsidRPr="006760A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760AF">
        <w:rPr>
          <w:rFonts w:ascii="Times New Roman" w:hAnsi="Times New Roman" w:cs="Times New Roman"/>
          <w:b/>
          <w:bCs/>
          <w:sz w:val="24"/>
          <w:szCs w:val="24"/>
        </w:rPr>
        <w:t xml:space="preserve"> Članice Odbora koje se bave cvjećarstvom će prikupiti te podatke među svojim sektorom.</w:t>
      </w:r>
    </w:p>
    <w:p w:rsidR="008B4B93" w:rsidRDefault="008B4B93" w:rsidP="000D5E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B93">
        <w:rPr>
          <w:rFonts w:ascii="Times New Roman" w:hAnsi="Times New Roman" w:cs="Times New Roman"/>
          <w:b/>
          <w:sz w:val="24"/>
          <w:szCs w:val="24"/>
        </w:rPr>
        <w:t>Ad.4.</w:t>
      </w:r>
    </w:p>
    <w:p w:rsidR="00C24D92" w:rsidRPr="000D5E60" w:rsidRDefault="00C24D92" w:rsidP="000D5E60">
      <w:pPr>
        <w:pStyle w:val="Odlomakpopisa"/>
        <w:numPr>
          <w:ilvl w:val="0"/>
          <w:numId w:val="3"/>
        </w:numPr>
        <w:tabs>
          <w:tab w:val="left" w:pos="8085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D5E60">
        <w:rPr>
          <w:rFonts w:ascii="Times New Roman" w:hAnsi="Times New Roman" w:cs="Times New Roman"/>
          <w:bCs/>
          <w:sz w:val="24"/>
          <w:szCs w:val="24"/>
        </w:rPr>
        <w:t>Slavimir</w:t>
      </w:r>
      <w:proofErr w:type="spellEnd"/>
      <w:r w:rsidRPr="000D5E60">
        <w:rPr>
          <w:rFonts w:ascii="Times New Roman" w:hAnsi="Times New Roman" w:cs="Times New Roman"/>
          <w:bCs/>
          <w:sz w:val="24"/>
          <w:szCs w:val="24"/>
        </w:rPr>
        <w:t xml:space="preserve"> Brkić </w:t>
      </w:r>
      <w:r w:rsidR="00FD7CAE" w:rsidRPr="000D5E60">
        <w:rPr>
          <w:rFonts w:ascii="Times New Roman" w:hAnsi="Times New Roman" w:cs="Times New Roman"/>
          <w:bCs/>
          <w:sz w:val="24"/>
          <w:szCs w:val="24"/>
        </w:rPr>
        <w:t>je istaknuo da se Hrvatska</w:t>
      </w:r>
      <w:r w:rsidRPr="000D5E60">
        <w:rPr>
          <w:rFonts w:ascii="Times New Roman" w:hAnsi="Times New Roman" w:cs="Times New Roman"/>
          <w:bCs/>
          <w:sz w:val="24"/>
          <w:szCs w:val="24"/>
        </w:rPr>
        <w:t xml:space="preserve"> mora odlučiti želi li ekološku poljoprivredu ili ne</w:t>
      </w:r>
      <w:r w:rsidR="00303752" w:rsidRPr="000D5E60">
        <w:rPr>
          <w:rFonts w:ascii="Times New Roman" w:hAnsi="Times New Roman" w:cs="Times New Roman"/>
          <w:bCs/>
          <w:sz w:val="24"/>
          <w:szCs w:val="24"/>
        </w:rPr>
        <w:t xml:space="preserve"> te kako je na terenu vidljivo da n</w:t>
      </w:r>
      <w:r w:rsidRPr="000D5E60">
        <w:rPr>
          <w:rFonts w:ascii="Times New Roman" w:hAnsi="Times New Roman" w:cs="Times New Roman"/>
          <w:bCs/>
          <w:sz w:val="24"/>
          <w:szCs w:val="24"/>
        </w:rPr>
        <w:t xml:space="preserve">akon 5 godina ljudi izlaze iz ekološke poljoprivrede. </w:t>
      </w:r>
    </w:p>
    <w:p w:rsidR="000D5E60" w:rsidRDefault="00C24D92" w:rsidP="000D5E60">
      <w:pPr>
        <w:pStyle w:val="Odlomakpopisa"/>
        <w:numPr>
          <w:ilvl w:val="0"/>
          <w:numId w:val="3"/>
        </w:numPr>
        <w:tabs>
          <w:tab w:val="left" w:pos="8085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5E60">
        <w:rPr>
          <w:rFonts w:ascii="Times New Roman" w:hAnsi="Times New Roman" w:cs="Times New Roman"/>
          <w:bCs/>
          <w:sz w:val="24"/>
          <w:szCs w:val="24"/>
        </w:rPr>
        <w:t xml:space="preserve">Predsjednica je također zaključila da sumnja kako će se postići željeni postotak ekoloških proizvođača te je istaknula bojazan da će se broj </w:t>
      </w:r>
      <w:r w:rsidR="00303752" w:rsidRPr="000D5E60">
        <w:rPr>
          <w:rFonts w:ascii="Times New Roman" w:hAnsi="Times New Roman" w:cs="Times New Roman"/>
          <w:bCs/>
          <w:sz w:val="24"/>
          <w:szCs w:val="24"/>
        </w:rPr>
        <w:t xml:space="preserve">ekoloških </w:t>
      </w:r>
      <w:r w:rsidRPr="000D5E60">
        <w:rPr>
          <w:rFonts w:ascii="Times New Roman" w:hAnsi="Times New Roman" w:cs="Times New Roman"/>
          <w:bCs/>
          <w:sz w:val="24"/>
          <w:szCs w:val="24"/>
        </w:rPr>
        <w:t>proizvođača samo smanjivati</w:t>
      </w:r>
      <w:r w:rsidR="00303752" w:rsidRPr="000D5E60">
        <w:rPr>
          <w:rFonts w:ascii="Times New Roman" w:hAnsi="Times New Roman" w:cs="Times New Roman"/>
          <w:bCs/>
          <w:sz w:val="24"/>
          <w:szCs w:val="24"/>
        </w:rPr>
        <w:t>, kako i broj proizvođača tako i površine pod ekološkom poljoprivredom.</w:t>
      </w:r>
      <w:r w:rsidRPr="000D5E6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D54E5" w:rsidRPr="000D5E60" w:rsidRDefault="000D5E60" w:rsidP="000D5E60">
      <w:pPr>
        <w:pStyle w:val="Odlomakpopisa"/>
        <w:numPr>
          <w:ilvl w:val="0"/>
          <w:numId w:val="3"/>
        </w:numPr>
        <w:tabs>
          <w:tab w:val="left" w:pos="8085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Prijedlog termina iduće sjednice Odbora je 15. prosinca 2022. godine. </w:t>
      </w:r>
      <w:r w:rsidR="001D570D" w:rsidRPr="000D5E60">
        <w:rPr>
          <w:rFonts w:ascii="Times New Roman" w:hAnsi="Times New Roman" w:cs="Times New Roman"/>
          <w:bCs/>
          <w:sz w:val="24"/>
          <w:szCs w:val="24"/>
        </w:rPr>
        <w:tab/>
      </w:r>
    </w:p>
    <w:p w:rsidR="00792B97" w:rsidRDefault="00792B97">
      <w:pPr>
        <w:rPr>
          <w:rFonts w:ascii="Times New Roman" w:hAnsi="Times New Roman" w:cs="Times New Roman"/>
          <w:bCs/>
          <w:sz w:val="24"/>
          <w:szCs w:val="24"/>
        </w:rPr>
        <w:sectPr w:rsidR="00792B9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03752" w:rsidRDefault="00303752" w:rsidP="001D570D">
      <w:pPr>
        <w:tabs>
          <w:tab w:val="left" w:pos="808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Fotografije sa sastanka:</w:t>
      </w:r>
    </w:p>
    <w:p w:rsidR="00792B97" w:rsidRDefault="006760AF" w:rsidP="001D570D">
      <w:pPr>
        <w:tabs>
          <w:tab w:val="left" w:pos="808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D9757CC">
            <wp:extent cx="3559378" cy="2105243"/>
            <wp:effectExtent l="0" t="0" r="317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7" t="7606" r="3874" b="2565"/>
                    <a:stretch/>
                  </pic:blipFill>
                  <pic:spPr bwMode="auto">
                    <a:xfrm>
                      <a:off x="0" y="0"/>
                      <a:ext cx="3579752" cy="211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B97">
        <w:rPr>
          <w:rFonts w:ascii="Times New Roman" w:hAnsi="Times New Roman" w:cs="Times New Roman"/>
          <w:bCs/>
          <w:noProof/>
          <w:sz w:val="24"/>
          <w:szCs w:val="24"/>
        </w:rPr>
        <w:t xml:space="preserve">           </w:t>
      </w:r>
      <w:r w:rsidR="00792B9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EEDE0E3">
            <wp:extent cx="3797356" cy="207826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76" cy="209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97" w:rsidRDefault="00792B97">
      <w:pPr>
        <w:rPr>
          <w:rFonts w:ascii="Times New Roman" w:hAnsi="Times New Roman" w:cs="Times New Roman"/>
          <w:bCs/>
          <w:sz w:val="24"/>
          <w:szCs w:val="24"/>
        </w:rPr>
        <w:sectPr w:rsidR="00792B97" w:rsidSect="00792B9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B9AA8EC" wp14:editId="674F4258">
            <wp:extent cx="3596080" cy="2397220"/>
            <wp:effectExtent l="0" t="0" r="4445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60" t="2454" r="3515" b="9700"/>
                    <a:stretch/>
                  </pic:blipFill>
                  <pic:spPr bwMode="auto">
                    <a:xfrm>
                      <a:off x="0" y="0"/>
                      <a:ext cx="3634109" cy="242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07852" w:rsidRDefault="00407852" w:rsidP="0038757B">
      <w:pPr>
        <w:rPr>
          <w:rFonts w:ascii="Times New Roman" w:hAnsi="Times New Roman" w:cs="Times New Roman"/>
          <w:sz w:val="24"/>
          <w:szCs w:val="24"/>
        </w:rPr>
      </w:pPr>
    </w:p>
    <w:p w:rsidR="005B56E0" w:rsidRDefault="00C30ADE" w:rsidP="005B56E0">
      <w:pPr>
        <w:jc w:val="both"/>
        <w:rPr>
          <w:rFonts w:ascii="Times New Roman" w:eastAsia="Calibri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Zapisnik sastavila: Tomislava Galić</w:t>
      </w:r>
      <w:r w:rsidR="005B56E0" w:rsidRPr="00474658">
        <w:rPr>
          <w:rFonts w:ascii="Times New Roman" w:eastAsia="Calibri" w:hAnsi="Times New Roman"/>
          <w:sz w:val="24"/>
        </w:rPr>
        <w:t xml:space="preserve"> </w:t>
      </w:r>
    </w:p>
    <w:p w:rsidR="006760AF" w:rsidRPr="00474658" w:rsidRDefault="006760AF" w:rsidP="005B56E0">
      <w:pPr>
        <w:jc w:val="both"/>
        <w:rPr>
          <w:rFonts w:ascii="Times New Roman" w:eastAsia="Calibri" w:hAnsi="Times New Roman"/>
          <w:sz w:val="24"/>
        </w:rPr>
      </w:pPr>
    </w:p>
    <w:p w:rsidR="005B56E0" w:rsidRPr="00474658" w:rsidRDefault="005B56E0" w:rsidP="005B56E0">
      <w:pPr>
        <w:ind w:left="4254"/>
        <w:jc w:val="center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>Predsjednica</w:t>
      </w:r>
    </w:p>
    <w:p w:rsidR="005B56E0" w:rsidRPr="00474658" w:rsidRDefault="005B56E0" w:rsidP="005B56E0">
      <w:pPr>
        <w:ind w:left="4254"/>
        <w:jc w:val="center"/>
        <w:rPr>
          <w:rFonts w:ascii="Times New Roman" w:eastAsia="Calibri" w:hAnsi="Times New Roman"/>
          <w:sz w:val="24"/>
        </w:rPr>
      </w:pPr>
      <w:r w:rsidRPr="00474658">
        <w:rPr>
          <w:rFonts w:ascii="Times New Roman" w:eastAsia="Calibri" w:hAnsi="Times New Roman"/>
          <w:sz w:val="24"/>
        </w:rPr>
        <w:t xml:space="preserve">Odbora za </w:t>
      </w:r>
      <w:r>
        <w:rPr>
          <w:rFonts w:ascii="Times New Roman" w:eastAsia="Calibri" w:hAnsi="Times New Roman"/>
          <w:sz w:val="24"/>
        </w:rPr>
        <w:t>eko proizvodnju, cvjećarstvo i ljekovito bilje</w:t>
      </w:r>
    </w:p>
    <w:p w:rsidR="00F91F05" w:rsidRDefault="005B56E0" w:rsidP="001D505F">
      <w:pPr>
        <w:ind w:left="4254"/>
        <w:jc w:val="center"/>
      </w:pPr>
      <w:proofErr w:type="spellStart"/>
      <w:r>
        <w:rPr>
          <w:rFonts w:ascii="Times New Roman" w:eastAsia="Calibri" w:hAnsi="Times New Roman"/>
          <w:sz w:val="24"/>
        </w:rPr>
        <w:t>Amalka</w:t>
      </w:r>
      <w:proofErr w:type="spellEnd"/>
      <w:r>
        <w:rPr>
          <w:rFonts w:ascii="Times New Roman" w:eastAsia="Calibri" w:hAnsi="Times New Roman"/>
          <w:sz w:val="24"/>
        </w:rPr>
        <w:t xml:space="preserve"> Vukelić</w:t>
      </w:r>
    </w:p>
    <w:sectPr w:rsidR="00F91F05" w:rsidSect="00792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B5C23"/>
    <w:multiLevelType w:val="hybridMultilevel"/>
    <w:tmpl w:val="8DA47054"/>
    <w:lvl w:ilvl="0" w:tplc="3328D07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97EF3"/>
    <w:multiLevelType w:val="hybridMultilevel"/>
    <w:tmpl w:val="2D66F4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12B5C"/>
    <w:multiLevelType w:val="hybridMultilevel"/>
    <w:tmpl w:val="788AE532"/>
    <w:lvl w:ilvl="0" w:tplc="CF3A9040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1529022036">
    <w:abstractNumId w:val="1"/>
  </w:num>
  <w:num w:numId="2" w16cid:durableId="1909068358">
    <w:abstractNumId w:val="2"/>
  </w:num>
  <w:num w:numId="3" w16cid:durableId="675768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E84"/>
    <w:rsid w:val="000A7EAB"/>
    <w:rsid w:val="000D5E60"/>
    <w:rsid w:val="001256E4"/>
    <w:rsid w:val="00140EB9"/>
    <w:rsid w:val="0014594A"/>
    <w:rsid w:val="00167512"/>
    <w:rsid w:val="001A6C0B"/>
    <w:rsid w:val="001D505F"/>
    <w:rsid w:val="001D570D"/>
    <w:rsid w:val="001F53AC"/>
    <w:rsid w:val="00206FC9"/>
    <w:rsid w:val="002B6C45"/>
    <w:rsid w:val="002C5989"/>
    <w:rsid w:val="002E1139"/>
    <w:rsid w:val="00303752"/>
    <w:rsid w:val="00383467"/>
    <w:rsid w:val="0038757B"/>
    <w:rsid w:val="003A6C37"/>
    <w:rsid w:val="003B1814"/>
    <w:rsid w:val="003F57D5"/>
    <w:rsid w:val="00407852"/>
    <w:rsid w:val="00411C5A"/>
    <w:rsid w:val="004135BD"/>
    <w:rsid w:val="00447EC5"/>
    <w:rsid w:val="004A43AB"/>
    <w:rsid w:val="004C5921"/>
    <w:rsid w:val="005B56E0"/>
    <w:rsid w:val="006760AF"/>
    <w:rsid w:val="006F402B"/>
    <w:rsid w:val="007660A2"/>
    <w:rsid w:val="00770031"/>
    <w:rsid w:val="00787DEC"/>
    <w:rsid w:val="00792B97"/>
    <w:rsid w:val="007A4596"/>
    <w:rsid w:val="0080323B"/>
    <w:rsid w:val="008B4B93"/>
    <w:rsid w:val="00A67CC8"/>
    <w:rsid w:val="00C24D92"/>
    <w:rsid w:val="00C30ADE"/>
    <w:rsid w:val="00C94E84"/>
    <w:rsid w:val="00CB1773"/>
    <w:rsid w:val="00CD54E5"/>
    <w:rsid w:val="00D2534D"/>
    <w:rsid w:val="00E16139"/>
    <w:rsid w:val="00EE63B4"/>
    <w:rsid w:val="00F74DA7"/>
    <w:rsid w:val="00F91F05"/>
    <w:rsid w:val="00FD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43EAE9"/>
  <w15:chartTrackingRefBased/>
  <w15:docId w15:val="{1EC2B986-9CBB-4F8F-AEF1-22D58BA3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23B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30ADE"/>
    <w:pPr>
      <w:spacing w:after="0" w:line="240" w:lineRule="auto"/>
    </w:pPr>
    <w:rPr>
      <w:rFonts w:ascii="Calibri" w:eastAsia="Times New Roman" w:hAnsi="Calibri" w:cs="Times New Roman"/>
      <w:lang w:val="hr-HR" w:eastAsia="hr-HR"/>
    </w:rPr>
  </w:style>
  <w:style w:type="paragraph" w:styleId="Odlomakpopisa">
    <w:name w:val="List Paragraph"/>
    <w:basedOn w:val="Normal"/>
    <w:uiPriority w:val="34"/>
    <w:qFormat/>
    <w:rsid w:val="004078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92B9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92B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eur-lex.europa.eu/legal-content/HR/TXT/HTML/?uri=CELEX:32020R1794&amp;from=EN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CE126-CF87-4C81-B757-2E63CEBA3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1350</Words>
  <Characters>7697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Tomislava</dc:creator>
  <cp:keywords/>
  <dc:description/>
  <cp:lastModifiedBy>Vijesti Komora</cp:lastModifiedBy>
  <cp:revision>9</cp:revision>
  <dcterms:created xsi:type="dcterms:W3CDTF">2022-11-17T14:40:00Z</dcterms:created>
  <dcterms:modified xsi:type="dcterms:W3CDTF">2022-12-08T08:57:00Z</dcterms:modified>
</cp:coreProperties>
</file>